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A56DC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56DC4" w:rsidRDefault="00B537D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DC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6DC4" w:rsidRDefault="00B537D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27.07.2017 N 27</w:t>
            </w:r>
            <w:r>
              <w:rPr>
                <w:sz w:val="48"/>
              </w:rPr>
              <w:br/>
              <w:t>(ред. от 25.08.2025)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Компенсация расходов на уплату взносов на капитальный ремонт общего имущества в многоквартирном доме отдельным категориям граждан"</w:t>
            </w:r>
          </w:p>
        </w:tc>
      </w:tr>
      <w:tr w:rsidR="00A56DC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6DC4" w:rsidRDefault="00B537D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A56DC4" w:rsidRDefault="00A56DC4">
      <w:pPr>
        <w:pStyle w:val="ConsPlusNormal0"/>
        <w:sectPr w:rsidR="00A56DC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56DC4" w:rsidRDefault="00A56DC4">
      <w:pPr>
        <w:pStyle w:val="ConsPlusNormal0"/>
        <w:jc w:val="both"/>
        <w:outlineLvl w:val="0"/>
      </w:pPr>
    </w:p>
    <w:p w:rsidR="00A56DC4" w:rsidRDefault="00B537D0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A56DC4" w:rsidRDefault="00A56DC4">
      <w:pPr>
        <w:pStyle w:val="ConsPlusTitle0"/>
        <w:jc w:val="both"/>
      </w:pPr>
    </w:p>
    <w:p w:rsidR="00A56DC4" w:rsidRDefault="00B537D0">
      <w:pPr>
        <w:pStyle w:val="ConsPlusTitle0"/>
        <w:jc w:val="center"/>
      </w:pPr>
      <w:r>
        <w:t>ПОСТАНОВЛЕНИЕ</w:t>
      </w:r>
    </w:p>
    <w:p w:rsidR="00A56DC4" w:rsidRDefault="00B537D0">
      <w:pPr>
        <w:pStyle w:val="ConsPlusTitle0"/>
        <w:jc w:val="center"/>
      </w:pPr>
      <w:r>
        <w:t>от 27 июля 2017 г. N 27</w:t>
      </w:r>
    </w:p>
    <w:p w:rsidR="00A56DC4" w:rsidRDefault="00A56DC4">
      <w:pPr>
        <w:pStyle w:val="ConsPlusTitle0"/>
        <w:jc w:val="both"/>
      </w:pPr>
    </w:p>
    <w:p w:rsidR="00A56DC4" w:rsidRDefault="00B537D0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 "КОМПЕНСАЦИЯ РАСХОДОВ НА УПЛАТУ</w:t>
      </w:r>
    </w:p>
    <w:p w:rsidR="00A56DC4" w:rsidRDefault="00B537D0">
      <w:pPr>
        <w:pStyle w:val="ConsPlusTitle0"/>
        <w:jc w:val="center"/>
      </w:pPr>
      <w:r>
        <w:t>ВЗНОСОВ НА КАПИТАЛЬНЫЙ РЕМОНТ ОБЩЕГО ИМУЩЕСТВА</w:t>
      </w:r>
    </w:p>
    <w:p w:rsidR="00A56DC4" w:rsidRDefault="00B537D0">
      <w:pPr>
        <w:pStyle w:val="ConsPlusTitle0"/>
        <w:jc w:val="center"/>
      </w:pPr>
      <w:r>
        <w:t>В МНОГОКВАРТИРНОМ ДОМЕ ОТДЕЛЬНЫМ КАТЕГОРИЯМ ГРАЖДАН"</w:t>
      </w:r>
    </w:p>
    <w:p w:rsidR="00A56DC4" w:rsidRDefault="00A56D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56D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30.10.2017 </w:t>
            </w:r>
            <w:hyperlink r:id="rId9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17.09.2018 </w:t>
            </w:r>
            <w:hyperlink r:id="rId10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02.04.2019 </w:t>
            </w:r>
            <w:hyperlink r:id="rId11" w:tooltip="Постановление минтруда Ростовской обл. от 02.04.2019 N 10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,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21.09.2021 </w:t>
            </w:r>
            <w:hyperlink r:id="rId12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01.08.2024 </w:t>
            </w:r>
            <w:hyperlink r:id="rId13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25.08.2025 </w:t>
            </w:r>
            <w:hyperlink r:id="rId1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</w:t>
      </w:r>
      <w:r>
        <w:t xml:space="preserve">нных услуг и административных регламентов осуществления государственного контроля (надзора)", от 19.09.2013 </w:t>
      </w:r>
      <w:hyperlink r:id="rId16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министерство труда и социального развития Ростовской области</w:t>
      </w:r>
      <w:r>
        <w:t xml:space="preserve"> постановляет:</w:t>
      </w:r>
    </w:p>
    <w:p w:rsidR="00A56DC4" w:rsidRDefault="00B537D0">
      <w:pPr>
        <w:pStyle w:val="ConsPlusNormal0"/>
        <w:jc w:val="both"/>
      </w:pPr>
      <w:r>
        <w:t xml:space="preserve">(преамбула в ред. </w:t>
      </w:r>
      <w:hyperlink r:id="rId1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"Компенсац</w:t>
      </w:r>
      <w:r>
        <w:t>ия расходов на уплату взносов на капитальный ремонт общего имущества в многоквартирном доме отдельным категориям граждан" согласно приложению.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распространяется на правоотнош</w:t>
      </w:r>
      <w:r>
        <w:t>ения, возникшие с 01.01.2016.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A56DC4" w:rsidRDefault="00B537D0">
      <w:pPr>
        <w:pStyle w:val="ConsPlusNormal0"/>
        <w:jc w:val="both"/>
      </w:pPr>
      <w:r>
        <w:t xml:space="preserve">(п. 3 в ред. </w:t>
      </w:r>
      <w:hyperlink r:id="rId18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минтруда Ростовской обл. 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Министр</w:t>
      </w:r>
    </w:p>
    <w:p w:rsidR="00A56DC4" w:rsidRDefault="00B537D0">
      <w:pPr>
        <w:pStyle w:val="ConsPlusNormal0"/>
        <w:jc w:val="right"/>
      </w:pPr>
      <w:r>
        <w:t>Е.В.ЕЛИСЕЕВА</w:t>
      </w:r>
    </w:p>
    <w:p w:rsidR="00A56DC4" w:rsidRDefault="00B537D0">
      <w:pPr>
        <w:pStyle w:val="ConsPlusNormal0"/>
      </w:pPr>
      <w:r>
        <w:t>Постановление вносит</w:t>
      </w:r>
    </w:p>
    <w:p w:rsidR="00A56DC4" w:rsidRDefault="00B537D0">
      <w:pPr>
        <w:pStyle w:val="ConsPlusNormal0"/>
        <w:spacing w:before="240"/>
      </w:pPr>
      <w:r>
        <w:t>отдел адресного</w:t>
      </w:r>
    </w:p>
    <w:p w:rsidR="00A56DC4" w:rsidRDefault="00B537D0">
      <w:pPr>
        <w:pStyle w:val="ConsPlusNormal0"/>
        <w:spacing w:before="240"/>
      </w:pPr>
      <w:r>
        <w:t>предоставления льгот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0"/>
      </w:pPr>
      <w:r>
        <w:lastRenderedPageBreak/>
        <w:t>Приложение</w:t>
      </w:r>
    </w:p>
    <w:p w:rsidR="00A56DC4" w:rsidRDefault="00B537D0">
      <w:pPr>
        <w:pStyle w:val="ConsPlusNormal0"/>
        <w:jc w:val="right"/>
      </w:pPr>
      <w:r>
        <w:t>к постановлению</w:t>
      </w:r>
    </w:p>
    <w:p w:rsidR="00A56DC4" w:rsidRDefault="00B537D0">
      <w:pPr>
        <w:pStyle w:val="ConsPlusNormal0"/>
        <w:jc w:val="right"/>
      </w:pPr>
      <w:r>
        <w:t>министерства труда</w:t>
      </w:r>
    </w:p>
    <w:p w:rsidR="00A56DC4" w:rsidRDefault="00B537D0">
      <w:pPr>
        <w:pStyle w:val="ConsPlusNormal0"/>
        <w:jc w:val="right"/>
      </w:pPr>
      <w:r>
        <w:t>и социального развития</w:t>
      </w:r>
    </w:p>
    <w:p w:rsidR="00A56DC4" w:rsidRDefault="00B537D0">
      <w:pPr>
        <w:pStyle w:val="ConsPlusNormal0"/>
        <w:jc w:val="right"/>
      </w:pPr>
      <w:r>
        <w:t>Ростовской области</w:t>
      </w:r>
    </w:p>
    <w:p w:rsidR="00A56DC4" w:rsidRDefault="00B537D0">
      <w:pPr>
        <w:pStyle w:val="ConsPlusNormal0"/>
        <w:jc w:val="right"/>
      </w:pPr>
      <w:r>
        <w:t>от 27.07.2017 N 27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</w:pPr>
      <w:bookmarkStart w:id="0" w:name="P39"/>
      <w:bookmarkEnd w:id="0"/>
      <w:r>
        <w:t>АДМИНИСТРАТИВНЫЙ РЕГЛАМЕНТ</w:t>
      </w:r>
    </w:p>
    <w:p w:rsidR="00A56DC4" w:rsidRDefault="00B537D0">
      <w:pPr>
        <w:pStyle w:val="ConsPlusTitle0"/>
        <w:jc w:val="center"/>
      </w:pPr>
      <w:r>
        <w:t>ПРЕДОСТАВЛЕНИЯ ГОСУДАРСТВЕННОЙ УСЛУГИ "КОМПЕНСАЦИЯ РАСХОДОВ</w:t>
      </w:r>
    </w:p>
    <w:p w:rsidR="00A56DC4" w:rsidRDefault="00B537D0">
      <w:pPr>
        <w:pStyle w:val="ConsPlusTitle0"/>
        <w:jc w:val="center"/>
      </w:pPr>
      <w:r>
        <w:t>НА УПЛАТУ ВЗНОСОВ НА КАПИТАЛЬНЫЙ РЕМОНТ ОБЩЕГО ИМУЩЕСТВА</w:t>
      </w:r>
    </w:p>
    <w:p w:rsidR="00A56DC4" w:rsidRDefault="00B537D0">
      <w:pPr>
        <w:pStyle w:val="ConsPlusTitle0"/>
        <w:jc w:val="center"/>
      </w:pPr>
      <w:r>
        <w:t>В МНОГОКВАРТИРНОМ ДОМЕ ОТДЕЛЬНЫМ КАТЕГОРИЯМ ГРАЖДАН"</w:t>
      </w:r>
    </w:p>
    <w:p w:rsidR="00A56DC4" w:rsidRDefault="00A56D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56D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</w:t>
            </w:r>
            <w:r>
              <w:rPr>
                <w:color w:val="392C69"/>
              </w:rPr>
              <w:t>уда Ростовской обл.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30.10.2017 </w:t>
            </w:r>
            <w:hyperlink r:id="rId19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17.09.2018 </w:t>
            </w:r>
            <w:hyperlink r:id="rId20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02.04.2019 </w:t>
            </w:r>
            <w:hyperlink r:id="rId21" w:tooltip="Постановление минтруда Ростовской обл. от 02.04.2019 N 10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,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21.09.2021 </w:t>
            </w:r>
            <w:hyperlink r:id="rId22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01.08.2024 </w:t>
            </w:r>
            <w:hyperlink r:id="rId23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25.08.2025 </w:t>
            </w:r>
            <w:hyperlink r:id="rId2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1"/>
      </w:pPr>
      <w:r>
        <w:t>Раздел I. ОБЩИЕ ПОЛОЖЕНИЯ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</w:t>
      </w:r>
      <w:r>
        <w:t>Компенсация расходов на уплату взносов на капитальный ремонт общего имущества в многоквартирном доме отдельным категориям граждан" (далее - государственная услуга) разработан в целях повышения качества предоставления государственной услуги, доступности гос</w:t>
      </w:r>
      <w:r>
        <w:t>ударственной услуги и создания комфортных условий для получателей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Административный регламент определяет сроки и последовательность действий (административных процедур) органов социальной защиты населения муниципальных районов (городских округов) Ростовской области в ходе предоставления государственной услуги.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2. Круг за</w:t>
      </w:r>
      <w:r>
        <w:t>явителей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2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Государственная услуга предоставляется: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одиноко проживающим неработающим собственникам жилых помещений, достигшим возраста </w:t>
      </w:r>
      <w:r>
        <w:t>семидесяти лет, а также проживающим в составе семьи, состоящей только из совместно проживающих неработающих граждан пенсионного возраста и (или) неработающих инвалидов I и (или) II групп, собственникам жилых помещений, достигшим возраста семидесяти лет;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од</w:t>
      </w:r>
      <w:r>
        <w:t>иноко проживающим неработающим собственникам жилых помещений, достигшим возраста восьмидесяти лет, а также проживающим в составе семьи, состоящей только из совместно проживающих неработающих граждан пенсионного возраста и (или) неработающих инвалидов I и (</w:t>
      </w:r>
      <w:r>
        <w:t>или) II групп, собственникам жилых помещений, достигшим возраста восьмидесяти лет.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1" w:name="P64"/>
      <w:bookmarkEnd w:id="1"/>
      <w:r>
        <w:t>3. Требования к порядку информирования</w:t>
      </w:r>
    </w:p>
    <w:p w:rsidR="00A56DC4" w:rsidRDefault="00B537D0">
      <w:pPr>
        <w:pStyle w:val="ConsPlusTitle0"/>
        <w:jc w:val="center"/>
      </w:pPr>
      <w:r>
        <w:t>о предоставлении государственной услуги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26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</w:t>
      </w:r>
      <w:r>
        <w:t>а Ростовской обл.</w:t>
      </w:r>
    </w:p>
    <w:p w:rsidR="00A56DC4" w:rsidRDefault="00B537D0">
      <w:pPr>
        <w:pStyle w:val="ConsPlusNormal0"/>
        <w:jc w:val="center"/>
      </w:pPr>
      <w:r>
        <w:t>от 17.09.2018 N 24)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3.1. Порядок получения информации заявителями</w:t>
      </w:r>
    </w:p>
    <w:p w:rsidR="00A56DC4" w:rsidRDefault="00B537D0">
      <w:pPr>
        <w:pStyle w:val="ConsPlusTitle0"/>
        <w:jc w:val="center"/>
      </w:pPr>
      <w:r>
        <w:t>по вопросам предоставления государственной услуги,</w:t>
      </w:r>
    </w:p>
    <w:p w:rsidR="00A56DC4" w:rsidRDefault="00B537D0">
      <w:pPr>
        <w:pStyle w:val="ConsPlusTitle0"/>
        <w:jc w:val="center"/>
      </w:pPr>
      <w:r>
        <w:t>сведений о ходе предоставления указанной услуги, в том числе</w:t>
      </w:r>
    </w:p>
    <w:p w:rsidR="00A56DC4" w:rsidRDefault="00B537D0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A56DC4" w:rsidRDefault="00B537D0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A56DC4" w:rsidRDefault="00B537D0">
      <w:pPr>
        <w:pStyle w:val="ConsPlusTitle0"/>
        <w:jc w:val="center"/>
      </w:pPr>
      <w:r>
        <w:t>(функций)" (</w:t>
      </w:r>
      <w:hyperlink r:id="rId27">
        <w:r>
          <w:rPr>
            <w:color w:val="0000FF"/>
          </w:rPr>
          <w:t>www.gosuslugi.ru</w:t>
        </w:r>
      </w:hyperlink>
      <w:r>
        <w:t>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 органов социальной защиты населения муниципальных районов (городских округов) Ростовской области (далее - О</w:t>
      </w:r>
      <w:r>
        <w:t>СЗН).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</w:t>
      </w:r>
      <w:r>
        <w:t>вляться: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8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 телефонам приемной граждан министерства труда и социального развития Ростовской област</w:t>
      </w:r>
      <w:r>
        <w:t>и (далее - минтруд области);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</w:t>
      </w:r>
      <w:r>
        <w:t>и осуществлении консультирования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перечне документов, необход</w:t>
      </w:r>
      <w:r>
        <w:t>имых для предоставления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Специалисты ОСЗН в соответствии с поступившим запросом также предоставляют информацию: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</w:t>
      </w:r>
      <w:r>
        <w:t>ащения специалисты центра телефонного обслуживания,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</w:t>
      </w:r>
      <w:r>
        <w:t>ажданин, фамилии,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</w:t>
      </w:r>
      <w:r>
        <w:t xml:space="preserve"> звонка к специалисту, который может ответить на вопрос гражданина. Время разговора не должно превышать 10 минут.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(</w:t>
      </w:r>
      <w:hyperlink r:id="rId29">
        <w:r>
          <w:rPr>
            <w:color w:val="0000FF"/>
          </w:rPr>
          <w:t>http://mintrud.donland.ru/</w:t>
        </w:r>
      </w:hyperlink>
      <w:r>
        <w:t>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также с использованием федеральной государственной информационной системы "</w:t>
      </w:r>
      <w:r>
        <w:t>Единый портал государственных и муниципальных услуг (функций)" (далее - ЕПГУ).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</w:t>
      </w:r>
      <w:r>
        <w:t>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</w:t>
      </w:r>
      <w:r>
        <w:t>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3.2. Порядок, форма, место размещения и способы</w:t>
      </w:r>
    </w:p>
    <w:p w:rsidR="00A56DC4" w:rsidRDefault="00B537D0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A56DC4" w:rsidRDefault="00B537D0">
      <w:pPr>
        <w:pStyle w:val="ConsPlusTitle0"/>
        <w:jc w:val="center"/>
      </w:pPr>
      <w:r>
        <w:t>в местах предоставления государственной услуги и</w:t>
      </w:r>
    </w:p>
    <w:p w:rsidR="00A56DC4" w:rsidRDefault="00B537D0">
      <w:pPr>
        <w:pStyle w:val="ConsPlusTitle0"/>
        <w:jc w:val="center"/>
      </w:pPr>
      <w:r>
        <w:t>в многофункциональном центре предоставления</w:t>
      </w:r>
    </w:p>
    <w:p w:rsidR="00A56DC4" w:rsidRDefault="00B537D0">
      <w:pPr>
        <w:pStyle w:val="ConsPlusTitle0"/>
        <w:jc w:val="center"/>
      </w:pPr>
      <w:r>
        <w:t>государственных и муниципальных услуг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 минтруда области, электронной почты, а также местонахождении и</w:t>
      </w:r>
      <w:r>
        <w:t xml:space="preserve"> графике работы минтруда области, его структурных подразделений, многофункциональных центров муниципальных районов и городских округов Ростовской области (далее - МФЦ) размещена на информационных стендах в помещениях минтруда области и МФЦ, на официальном </w:t>
      </w:r>
      <w:r>
        <w:t>сайте минтруда области,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Информация о предос</w:t>
      </w:r>
      <w:r>
        <w:t>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</w:t>
      </w:r>
      <w:r>
        <w:t xml:space="preserve">изованная цифровая платформа в социальной сфере" осуществляется в соответствии с Федеральным </w:t>
      </w:r>
      <w:hyperlink r:id="rId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A56DC4" w:rsidRDefault="00B537D0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минтруда Ростовской обл. от 01.08.2024 N 16)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Компенсация расходов на уплату взносов на капитальный ремонт общего имущества в многоквартирном доме</w:t>
      </w:r>
      <w:r>
        <w:t xml:space="preserve"> отдельным категориям граждан (далее - компенсация расходов на уплату взносов на капитальный ремонт).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2. Наименование органа власти,</w:t>
      </w:r>
    </w:p>
    <w:p w:rsidR="00A56DC4" w:rsidRDefault="00B537D0">
      <w:pPr>
        <w:pStyle w:val="ConsPlusTitle0"/>
        <w:jc w:val="center"/>
      </w:pPr>
      <w:r>
        <w:t>предоставляющего государственную услугу</w:t>
      </w:r>
    </w:p>
    <w:p w:rsidR="00A56DC4" w:rsidRDefault="00B537D0">
      <w:pPr>
        <w:pStyle w:val="ConsPlusNormal0"/>
        <w:jc w:val="center"/>
      </w:pPr>
      <w:r>
        <w:t xml:space="preserve">(в ред. </w:t>
      </w:r>
      <w:hyperlink r:id="rId32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</w:t>
      </w:r>
      <w:r>
        <w:t>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</w:t>
      </w:r>
      <w:r>
        <w:t xml:space="preserve">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услуги в части осуществления организационно-методического руководства, координаци</w:t>
      </w:r>
      <w:r>
        <w:t>и и контроля за деятельностью ОСЗН, полнотой и качеством предоставления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целях получения информации и документов, необходимых для предоставления государственной услуги, осуществляется взаимодействие с Росреестром, Фондом пенсионного и социального страхования Российской Федерации по Ростовской области, ОСЗН по месту регистраци</w:t>
      </w:r>
      <w:r>
        <w:t>и по месту жительства (прежнему месту жительства) гражданина, Министерством внутренних дел Российской Федерации по Ростовской области.</w:t>
      </w:r>
    </w:p>
    <w:p w:rsidR="00A56DC4" w:rsidRDefault="00B537D0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</w:t>
      </w:r>
      <w:r>
        <w:t>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2" w:name="P130"/>
      <w:bookmarkEnd w:id="2"/>
      <w:r>
        <w:t>3. Результат предоставления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Результатом пред</w:t>
      </w:r>
      <w:r>
        <w:t>оставления гражданам государственной услуги является назначение компенсации расходов на уплату взносов на капитальный ремонт заявителю либо отказ в предоставлении государственной услуги.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Принятие решения о предоставлении государственной услуги или об отказе в ее предоставлении, а также направление результата услуги заявителю осуществляется в течение 10 рабочих дней со дня регистрации заявления в ОСЗН либо МФЦ.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Срок предоставления услуги в </w:t>
      </w:r>
      <w:r>
        <w:t>электронном виде начинается с момента приема и регистрации ОСЗН электронных документов, необходимых для предоставления услуги.</w:t>
      </w:r>
    </w:p>
    <w:p w:rsidR="00A56DC4" w:rsidRDefault="00B537D0">
      <w:pPr>
        <w:pStyle w:val="ConsPlusNormal0"/>
        <w:jc w:val="both"/>
      </w:pPr>
      <w:r>
        <w:t xml:space="preserve">(абзац введен </w:t>
      </w:r>
      <w:hyperlink r:id="rId34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30.10.201</w:t>
      </w:r>
      <w:r>
        <w:t>7 N 71)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5. Перечень нормативных правовых актов,</w:t>
      </w:r>
    </w:p>
    <w:p w:rsidR="00A56DC4" w:rsidRDefault="00B537D0">
      <w:pPr>
        <w:pStyle w:val="ConsPlusTitle0"/>
        <w:jc w:val="center"/>
      </w:pPr>
      <w:r>
        <w:t>регулирующих предоставление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Утратил силу. - </w:t>
      </w:r>
      <w:hyperlink r:id="rId3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3" w:name="P145"/>
      <w:bookmarkEnd w:id="3"/>
      <w:r>
        <w:t>6. Исчерпывающий перечен</w:t>
      </w:r>
      <w:r>
        <w:t>ь документов, необходимых</w:t>
      </w:r>
    </w:p>
    <w:p w:rsidR="00A56DC4" w:rsidRDefault="00B537D0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A56DC4" w:rsidRDefault="00B537D0">
      <w:pPr>
        <w:pStyle w:val="ConsPlusTitle0"/>
        <w:jc w:val="center"/>
      </w:pPr>
      <w:r>
        <w:t>правовыми актами для предоставления государственной услуги,</w:t>
      </w:r>
    </w:p>
    <w:p w:rsidR="00A56DC4" w:rsidRDefault="00B537D0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A56DC4" w:rsidRDefault="00B537D0">
      <w:pPr>
        <w:pStyle w:val="ConsPlusTitle0"/>
        <w:jc w:val="center"/>
      </w:pPr>
      <w:r>
        <w:t>способы их получения заявителями, в том числе</w:t>
      </w:r>
    </w:p>
    <w:p w:rsidR="00A56DC4" w:rsidRDefault="00B537D0">
      <w:pPr>
        <w:pStyle w:val="ConsPlusTitle0"/>
        <w:jc w:val="center"/>
      </w:pPr>
      <w:r>
        <w:t>в электронной форме, и порядок их предоставления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6.1. Для получения государственной услуги заявитель или уполномоченный представитель заявителя обращается в ОСЗН по месту регистрации по месту жительства в Ростовской области, в МФЦ или посредством ЕПГУ.</w:t>
      </w:r>
    </w:p>
    <w:p w:rsidR="00A56DC4" w:rsidRDefault="00B537D0">
      <w:pPr>
        <w:pStyle w:val="ConsPlusNormal0"/>
        <w:jc w:val="both"/>
      </w:pPr>
      <w:r>
        <w:t xml:space="preserve">(п. 6.1 в ред. </w:t>
      </w:r>
      <w:hyperlink r:id="rId36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A56DC4" w:rsidRDefault="00B537D0">
      <w:pPr>
        <w:pStyle w:val="ConsPlusNormal0"/>
        <w:spacing w:before="240"/>
        <w:ind w:firstLine="540"/>
        <w:jc w:val="both"/>
      </w:pPr>
      <w:bookmarkStart w:id="4" w:name="P155"/>
      <w:bookmarkEnd w:id="4"/>
      <w:r>
        <w:t>6.2. Для получения государственной услуги гражданин (его представитель) предъявляет заявление и следующие документы: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</w:t>
      </w:r>
      <w:r>
        <w:t>стоверяющий личность гражданина Российской Федерации, членов семьи, совместно зарегистрированных с гражданином, претендующим на получение компенсации расходов взносов на капитальный ремонт;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правоустанавливающие документы, подтверждающие право собственности</w:t>
      </w:r>
      <w:r>
        <w:t xml:space="preserve"> гражданина на жилое помещение, право на которое не зарегистрировано в Едином государственном реестре недвижимости (договор купли-продажи, мены, дарения, уступки прав и иные договоры);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документы, подтверждающие начисление взносов на капитальный ремонт обще</w:t>
      </w:r>
      <w:r>
        <w:t>го имущества в многоквартирном доме, включенном в программу по проведению капитального ремонта общего имущества в многоквартирных домах на территории Ростовской области на 2014 - 2049 годы.</w:t>
      </w:r>
    </w:p>
    <w:p w:rsidR="00A56DC4" w:rsidRDefault="00B537D0">
      <w:pPr>
        <w:pStyle w:val="ConsPlusNormal0"/>
        <w:jc w:val="both"/>
      </w:pPr>
      <w:r>
        <w:t xml:space="preserve">(п. 6.2 в ред. </w:t>
      </w:r>
      <w:hyperlink r:id="rId37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21.09.2021 N 38)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6.3. При обращении представителя заявителя также представляются документы, подтверждающие полномочия на осуществление действий от имени заявителя (оформленная в соответствии с законода</w:t>
      </w:r>
      <w:r>
        <w:t>тельством Российской Федерации доверенность).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6.4. Документы, необходимые для предоставления государственной услуги, могут быть представлены как подлинные, так и их копии, заверенные в установленном порядке.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Копии с подлинных документов заверяются ОСЗН или</w:t>
      </w:r>
      <w:r>
        <w:t xml:space="preserve"> МФЦ после их сверки.</w:t>
      </w:r>
    </w:p>
    <w:p w:rsidR="00A56DC4" w:rsidRDefault="00B537D0">
      <w:pPr>
        <w:pStyle w:val="ConsPlusNormal0"/>
        <w:spacing w:before="240"/>
        <w:ind w:firstLine="540"/>
        <w:jc w:val="both"/>
      </w:pPr>
      <w:bookmarkStart w:id="5" w:name="P163"/>
      <w:bookmarkEnd w:id="5"/>
      <w:r>
        <w:t>6.5. В документах не должно быть подчисток, приписок, зачеркнутых слов и иных неоговоренных исправлений;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</w:t>
      </w:r>
      <w:r>
        <w:t>значно истолковать их содержание.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6.6. 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A56DC4" w:rsidRDefault="00B537D0">
      <w:pPr>
        <w:pStyle w:val="ConsPlusNormal0"/>
        <w:jc w:val="both"/>
      </w:pPr>
      <w:r>
        <w:t xml:space="preserve">(п. 6.6 в ред. </w:t>
      </w:r>
      <w:hyperlink r:id="rId38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минтруда Ростовской обл. от 30.10.2017 N 71)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6" w:name="P169"/>
      <w:bookmarkEnd w:id="6"/>
      <w:r>
        <w:t>7. Исчерпывающий перечень документов,</w:t>
      </w:r>
    </w:p>
    <w:p w:rsidR="00A56DC4" w:rsidRDefault="00B537D0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A56DC4" w:rsidRDefault="00B537D0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A56DC4" w:rsidRDefault="00B537D0">
      <w:pPr>
        <w:pStyle w:val="ConsPlusTitle0"/>
        <w:jc w:val="center"/>
      </w:pPr>
      <w:r>
        <w:t>в распоряжении государственных органов,</w:t>
      </w:r>
      <w:r>
        <w:t xml:space="preserve"> органов местного</w:t>
      </w:r>
    </w:p>
    <w:p w:rsidR="00A56DC4" w:rsidRDefault="00B537D0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A56DC4" w:rsidRDefault="00B537D0">
      <w:pPr>
        <w:pStyle w:val="ConsPlusTitle0"/>
        <w:jc w:val="center"/>
      </w:pPr>
      <w:r>
        <w:t>государственной услуги, и которые заявитель вправе</w:t>
      </w:r>
    </w:p>
    <w:p w:rsidR="00A56DC4" w:rsidRDefault="00B537D0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A56DC4" w:rsidRDefault="00B537D0">
      <w:pPr>
        <w:pStyle w:val="ConsPlusTitle0"/>
        <w:jc w:val="center"/>
      </w:pPr>
      <w:r>
        <w:t>числе в электронной форме, порядок их представления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39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ОСЗН или МФЦ (в случае подачи заявления через МФЦ) в рамках межведомственного информационного взаимодействия с соблюдением норм законодательств</w:t>
      </w:r>
      <w:r>
        <w:t>а Российской Федерации о защите персональных данных запрашивает в электронном виде или на бумажном носителе, в случае нахождения в распоряжении у государственных органов, органов местного самоуправления, подведомственных им организаций, следующие документы</w:t>
      </w:r>
      <w:r>
        <w:t xml:space="preserve"> (сведения), необходимые для назначения и предоставления мер социальной поддержки: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7.1. В случае подачи заявления в МФЦ запрашиваются сведения: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7.1.1. Из Росреестра: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сведения о регистрации прав на объект недвижимости (выписка из Единого государственного ре</w:t>
      </w:r>
      <w:r>
        <w:t>естра недвижимости на объект недвижимости);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7.1.2. Из Фонда пенсионного и социального страхования Российской Федерации: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Российской Федерации гражда</w:t>
      </w:r>
      <w:r>
        <w:t>нина, членов семьи, совместно зарегистрированных с гражданином;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 факте осуществления трудовой деятельности гражданина, претендующего на получение компенсации расходов на уплату взносов на капитальный ремонт, и членов его семьи;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сведения из Фонда пенсионно</w:t>
      </w:r>
      <w:r>
        <w:t>го и социального страхования Российской Федерации об инвалидности, содержащиеся в государственной информационной системе "Единая централизованная цифровая платформа в социальной сфере".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7.2. В случае подачи заявления лично в ОСЗН или непоступления ответов </w:t>
      </w:r>
      <w:r>
        <w:t>на межведомственные запросы МФЦ работником ОСЗН запрашиваются: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7.2.1. Из Росреестра: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сведения о регистрации прав на объект недвижимости (выписка из Единого государственного реестра недвижимости на объект недвижимости).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7.2.2. Из ОСЗН: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справка органа социал</w:t>
      </w:r>
      <w:r>
        <w:t>ьной защиты населения муниципального образования Ростовской области по прежнему месту регистрации по месту жительства гражданина о прекращении предоставления мер социальной поддержки;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справка органа социальной защиты населения муниципального образования Ро</w:t>
      </w:r>
      <w:r>
        <w:t>стовской области по месту регистрации по месту жительства о неполучении компенсации расходов на уплату взносов на капитальный ремонт в случае назначения компенсации расходов на уплату взносов на капитальный ремонт по месту регистрации по месту пребывания.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7.2.3. У органа, уполномоченного на осуществление функций по контролю и надзору в сфере миграции: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сведения о регистрации по месту жительства (пребывания) гражданина, претендующего на предоставление услуги, и членов его семьи для назначения и предоставления</w:t>
      </w:r>
      <w:r>
        <w:t xml:space="preserve"> мер социальной поддержки (на бумажном носителе или в электронном виде).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Гражданин вправе представить документы, указанные в настоящем подразделе, по своей инициативе.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8. Запрет на требование от заявителя</w:t>
      </w:r>
    </w:p>
    <w:p w:rsidR="00A56DC4" w:rsidRDefault="00B537D0">
      <w:pPr>
        <w:pStyle w:val="ConsPlusTitle0"/>
        <w:jc w:val="center"/>
      </w:pPr>
      <w:r>
        <w:t>представления документов и информации, не предусмотренных</w:t>
      </w:r>
    </w:p>
    <w:p w:rsidR="00A56DC4" w:rsidRDefault="00B537D0">
      <w:pPr>
        <w:pStyle w:val="ConsPlusTitle0"/>
        <w:jc w:val="center"/>
      </w:pPr>
      <w:r>
        <w:t>нормативными правовыми актами Российской Федерации и</w:t>
      </w:r>
    </w:p>
    <w:p w:rsidR="00A56DC4" w:rsidRDefault="00B537D0">
      <w:pPr>
        <w:pStyle w:val="ConsPlusTitle0"/>
        <w:jc w:val="center"/>
      </w:pPr>
      <w:r>
        <w:t>Ростовской области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40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17.09.2018 N</w:t>
      </w:r>
      <w:r>
        <w:t xml:space="preserve"> 24)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Запрещается требовать от заявителей: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</w:t>
      </w:r>
      <w:r>
        <w:t>ием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</w:t>
      </w:r>
      <w:r>
        <w:t>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</w:t>
      </w:r>
      <w:r>
        <w:t xml:space="preserve">нии государственной услуги, за исключением документов, указанных в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</w:t>
      </w:r>
      <w:r>
        <w:t xml:space="preserve">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</w:t>
        </w:r>
        <w:r>
          <w:rPr>
            <w:color w:val="0000FF"/>
          </w:rPr>
          <w:t>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</w:t>
      </w:r>
      <w:r>
        <w:t>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предоставления на бум</w:t>
      </w:r>
      <w:r>
        <w:t xml:space="preserve">ажном носителе документов и информации, электронные образы которых ранее были заверены в соответствии с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</w:t>
      </w:r>
      <w:r>
        <w:t xml:space="preserve"> законами.</w:t>
      </w:r>
    </w:p>
    <w:p w:rsidR="00A56DC4" w:rsidRDefault="00B537D0">
      <w:pPr>
        <w:pStyle w:val="ConsPlusNormal0"/>
        <w:jc w:val="both"/>
      </w:pPr>
      <w:r>
        <w:t xml:space="preserve">(абзац введен </w:t>
      </w:r>
      <w:hyperlink r:id="rId44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21.09.2021 N 38)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7" w:name="P215"/>
      <w:bookmarkEnd w:id="7"/>
      <w:r>
        <w:t>9. Исчерпывающий перечень оснований для отказа в приеме</w:t>
      </w:r>
    </w:p>
    <w:p w:rsidR="00A56DC4" w:rsidRDefault="00B537D0">
      <w:pPr>
        <w:pStyle w:val="ConsPlusTitle0"/>
        <w:jc w:val="center"/>
      </w:pPr>
      <w:r>
        <w:t>документов, необходимых для предоставления</w:t>
      </w:r>
    </w:p>
    <w:p w:rsidR="00A56DC4" w:rsidRDefault="00B537D0">
      <w:pPr>
        <w:pStyle w:val="ConsPlusTitle0"/>
        <w:jc w:val="center"/>
      </w:pPr>
      <w:r>
        <w:t>государ</w:t>
      </w:r>
      <w:r>
        <w:t>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ОСЗН, МФЦ отказывает в приеме документов по следующим основаниям: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заявителя документов, подтверждающих полномочия на о</w:t>
      </w:r>
      <w:r>
        <w:t>существление действий от имени заявителя;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несоответствие представленных документов требованиям, предусмотренным </w:t>
      </w:r>
      <w:hyperlink w:anchor="P163" w:tooltip="6.5. В документах не должно быть подчисток, приписок, зачеркнутых слов и иных неоговоренных исправлений;">
        <w:r>
          <w:rPr>
            <w:color w:val="0000FF"/>
          </w:rPr>
          <w:t>пунктом 6</w:t>
        </w:r>
        <w:r>
          <w:rPr>
            <w:color w:val="0000FF"/>
          </w:rPr>
          <w:t>.5 подраздела 6</w:t>
        </w:r>
      </w:hyperlink>
      <w:r>
        <w:t xml:space="preserve"> настоящего раздела;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представление неполного пакета документов, представление которых заявителем обязательно и указанных в </w:t>
      </w:r>
      <w:hyperlink w:anchor="P155" w:tooltip="6.2. Для получения государственной услуги гражданин (его представитель) предъявляет заявление и следующие документы:">
        <w:r>
          <w:rPr>
            <w:color w:val="0000FF"/>
          </w:rPr>
          <w:t>пункте 6.2 подраздела 6</w:t>
        </w:r>
      </w:hyperlink>
      <w:r>
        <w:t xml:space="preserve"> настоящего раздела;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5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21.09.2021 N 38.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случае подачи данных в электронном виде основанием для отказа является некорректное заполнение данных электронной формы заявления, не</w:t>
      </w:r>
      <w:r>
        <w:t>соответствие поданных документов информации о сроках и порядке предоставления услуги, опубликованной на ЕПГУ.</w:t>
      </w:r>
    </w:p>
    <w:p w:rsidR="00A56DC4" w:rsidRDefault="00B537D0">
      <w:pPr>
        <w:pStyle w:val="ConsPlusNormal0"/>
        <w:jc w:val="both"/>
      </w:pPr>
      <w:r>
        <w:t xml:space="preserve">(абзац введен </w:t>
      </w:r>
      <w:hyperlink r:id="rId46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30.10.2017 N 71)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абзац утр</w:t>
      </w:r>
      <w:r>
        <w:t xml:space="preserve">атил силу. - </w:t>
      </w:r>
      <w:hyperlink r:id="rId4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ОСЗН, МФЦ не вправе отказать в приеме документов, необходимых для предоставления государственной услуги, в случае если указанные </w:t>
      </w:r>
      <w:r>
        <w:t>документы поданы в соответствии с информацией о сроках и порядке предоставления государственной услуги, опубликованной на ЕПГУ и официальных сайтах минтруда области и ОСЗН.</w:t>
      </w:r>
    </w:p>
    <w:p w:rsidR="00A56DC4" w:rsidRDefault="00B537D0">
      <w:pPr>
        <w:pStyle w:val="ConsPlusNormal0"/>
        <w:jc w:val="both"/>
      </w:pPr>
      <w:r>
        <w:t xml:space="preserve">(в ред. </w:t>
      </w:r>
      <w:hyperlink r:id="rId48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</w:t>
      </w:r>
      <w:r>
        <w:t>да Ростовской обл. 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8" w:name="P231"/>
      <w:bookmarkEnd w:id="8"/>
      <w:r>
        <w:t>10. Исчерпывающий перечень оснований</w:t>
      </w:r>
    </w:p>
    <w:p w:rsidR="00A56DC4" w:rsidRDefault="00B537D0">
      <w:pPr>
        <w:pStyle w:val="ConsPlusTitle0"/>
        <w:jc w:val="center"/>
      </w:pPr>
      <w:r>
        <w:t>для приостановления и (или) отказа в предоставлении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49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</w:t>
      </w:r>
      <w:r>
        <w:t>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Основания для приостановления предоставления государственной услуги нормативными правовыми актами Российской Федерации и Ростовской области не предусмотрены.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Перечень оснований для отказа в предоставлении государственной услуги: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предста</w:t>
      </w:r>
      <w:r>
        <w:t xml:space="preserve">вление документов, предусмотренных </w:t>
      </w:r>
      <w:hyperlink r:id="rId50" w:tooltip="Постановление Правительства РО от 23.06.2016 N 425 (ред. от 08.12.2025) &quot;Об утверждении Положения о порядке предоставления компенсации расходов на уплату взносов на капитальный ремонт общего имущества в многоквартирном доме отдельным категориям граждан, прожив">
        <w:r>
          <w:rPr>
            <w:color w:val="0000FF"/>
          </w:rPr>
          <w:t>пунктами 5</w:t>
        </w:r>
      </w:hyperlink>
      <w:r>
        <w:t xml:space="preserve">, </w:t>
      </w:r>
      <w:hyperlink r:id="rId51" w:tooltip="Постановление Правительства РО от 23.06.2016 N 425 (ред. от 08.12.2025) &quot;Об утверждении Положения о порядке предоставления компенсации расходов на уплату взносов на капитальный ремонт общего имущества в многоквартирном доме отдельным категориям граждан, прожив">
        <w:r>
          <w:rPr>
            <w:color w:val="0000FF"/>
          </w:rPr>
          <w:t>6</w:t>
        </w:r>
      </w:hyperlink>
      <w:r>
        <w:t xml:space="preserve"> Положения о порядке предоставления компенсации расходов на уплату взносов на капитальный ремонт общего имущества в многоквартир</w:t>
      </w:r>
      <w:r>
        <w:t>ном доме отдельным категориям граждан, проживающих на территории Ростовской области, и расходования средств на ее предоставление, утвержденного постановлением Правительства Ростовской области от 23.06.2016 N 425, не в полном объеме;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несоответствие граждани</w:t>
      </w:r>
      <w:r>
        <w:t xml:space="preserve">на категории лиц, имеющих право на предоставление компенсации расходов на уплату взносов на капитальный ремонт, предусмотренных </w:t>
      </w:r>
      <w:hyperlink r:id="rId52" w:tooltip="Областной закон Ростовской области от 04.05.2016 N 511-ЗС (ред. от 27.04.2023) &quot;О предоставлении компенсации расходов на уплату взносов на капитальный ремонт отдельным категориям граждан&quot; (принят ЗС РО 26.04.2016) {КонсультантПлюс}">
        <w:r>
          <w:rPr>
            <w:color w:val="0000FF"/>
          </w:rPr>
          <w:t>пунктом 1 статьи 2</w:t>
        </w:r>
      </w:hyperlink>
      <w:r>
        <w:t xml:space="preserve"> Областного за</w:t>
      </w:r>
      <w:r>
        <w:t>кона от 04.05.2016 N 511-ЗС "О предоставлении компенсации расходов на уплату взносов на капитальный ремонт отдельным категориям граждан";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представление документов (сведений), которые противоречат сведениям, полученным в ходе межведомственного информационно</w:t>
      </w:r>
      <w:r>
        <w:t>го взаимодействия в электронной форме;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 день подачи заявления заявитель уже является получателем компенсации расходов на уплату взносов на капитальный ремонт;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наличие у заявителя подтвержденной вступившим в законную силу судебным актом непогашенной задол</w:t>
      </w:r>
      <w:r>
        <w:t>женности по оплате жилого помещения и коммунальных услуг, образовавшейся не более чем за три последних года, которые содержатся в государственной информационной системе жилищно-коммунального хозяйства, по состоянию на первое число месяца, в котором принима</w:t>
      </w:r>
      <w:r>
        <w:t>ется решение о предоставлении компенсации расходов на уплату взносов на капитальный ремонт.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ОСЗН не вправе отказать в предоставлении государственной услуги в случае, если необходимые документы поданы в соответствии с информацией о сроках и порядке предоста</w:t>
      </w:r>
      <w:r>
        <w:t>вления услуги, опубликованной на ЕПГУ и официальных сайтах минтруда области и ОСЗН.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A56DC4" w:rsidRDefault="00B537D0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A56DC4" w:rsidRDefault="00B537D0">
      <w:pPr>
        <w:pStyle w:val="ConsPlusTitle0"/>
        <w:jc w:val="center"/>
      </w:pPr>
      <w:r>
        <w:t>пошлины или иной платы, взимаемой за предоста</w:t>
      </w:r>
      <w:r>
        <w:t>вление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</w:t>
      </w:r>
      <w:r>
        <w:t xml:space="preserve"> услуги в МФЦ, запрещается.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A56DC4" w:rsidRDefault="00B537D0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A56DC4" w:rsidRDefault="00B537D0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A56DC4" w:rsidRDefault="00B537D0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В связи</w:t>
      </w:r>
      <w:r>
        <w:t xml:space="preserve">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A56DC4" w:rsidRDefault="00B537D0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A56DC4" w:rsidRDefault="00B537D0">
      <w:pPr>
        <w:pStyle w:val="ConsPlusTitle0"/>
        <w:jc w:val="center"/>
      </w:pPr>
      <w:r>
        <w:t>и при получе</w:t>
      </w:r>
      <w:r>
        <w:t>нии результата предоставления государственной</w:t>
      </w:r>
    </w:p>
    <w:p w:rsidR="00A56DC4" w:rsidRDefault="00B537D0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A56DC4" w:rsidRDefault="00B537D0">
      <w:pPr>
        <w:pStyle w:val="ConsPlusTitle0"/>
        <w:jc w:val="center"/>
      </w:pPr>
      <w:r>
        <w:t>предоставляющий государственную услугу, или</w:t>
      </w:r>
    </w:p>
    <w:p w:rsidR="00A56DC4" w:rsidRDefault="00B537D0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A56DC4" w:rsidRDefault="00B537D0">
      <w:pPr>
        <w:pStyle w:val="ConsPlusTitle0"/>
        <w:jc w:val="center"/>
      </w:pPr>
      <w:r>
        <w:t>и муниципальных услуг</w:t>
      </w:r>
    </w:p>
    <w:p w:rsidR="00A56DC4" w:rsidRDefault="00B537D0">
      <w:pPr>
        <w:pStyle w:val="ConsPlusNormal0"/>
        <w:jc w:val="center"/>
      </w:pPr>
      <w:r>
        <w:t xml:space="preserve">(в ред. </w:t>
      </w:r>
      <w:hyperlink r:id="rId5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При личном обращении в ОСЗН или МФЦ время ожидания в очереди при подаче запроса о предоставлении государственной услуги и при получении ее резу</w:t>
      </w:r>
      <w:r>
        <w:t>льтата не должно превышать 15 минут.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A56DC4" w:rsidRDefault="00B537D0">
      <w:pPr>
        <w:pStyle w:val="ConsPlusTitle0"/>
        <w:jc w:val="center"/>
      </w:pPr>
      <w:r>
        <w:t>о предоставлении государственной услуги и услуги</w:t>
      </w:r>
    </w:p>
    <w:p w:rsidR="00A56DC4" w:rsidRDefault="00B537D0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A56DC4" w:rsidRDefault="00B537D0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Заяв</w:t>
      </w:r>
      <w:r>
        <w:t xml:space="preserve">ления о предоставлении государственной услуги, поступившие в ОСЗН, регистрируются органом, предоставляющим государственную услугу, в день поступления в </w:t>
      </w:r>
      <w:hyperlink w:anchor="P825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6.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Регистрация заявления</w:t>
      </w:r>
      <w:r>
        <w:t>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</w:t>
      </w:r>
      <w:r>
        <w:t xml:space="preserve"> услуги, направленных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 окончании рабочего времени ОСЗН. В случае поступления документов заявителя о предо</w:t>
      </w:r>
      <w:r>
        <w:t>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A56DC4" w:rsidRDefault="00B537D0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30.10.2017 N 71)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16. Требования к помещениям,</w:t>
      </w:r>
    </w:p>
    <w:p w:rsidR="00A56DC4" w:rsidRDefault="00B537D0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A56DC4" w:rsidRDefault="00B537D0">
      <w:pPr>
        <w:pStyle w:val="ConsPlusTitle0"/>
        <w:jc w:val="center"/>
      </w:pPr>
      <w:r>
        <w:t>ожидания, местам для заполнения запросов о предо</w:t>
      </w:r>
      <w:r>
        <w:t>ставлении</w:t>
      </w:r>
    </w:p>
    <w:p w:rsidR="00A56DC4" w:rsidRDefault="00B537D0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A56DC4" w:rsidRDefault="00B537D0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A56DC4" w:rsidRDefault="00B537D0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A56DC4" w:rsidRDefault="00B537D0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A56DC4" w:rsidRDefault="00B537D0">
      <w:pPr>
        <w:pStyle w:val="ConsPlusTitle0"/>
        <w:jc w:val="center"/>
      </w:pPr>
      <w:r>
        <w:t>указанных объекто</w:t>
      </w:r>
      <w:r>
        <w:t>в в соответствии с законодательством</w:t>
      </w:r>
    </w:p>
    <w:p w:rsidR="00A56DC4" w:rsidRDefault="00B537D0">
      <w:pPr>
        <w:pStyle w:val="ConsPlusTitle0"/>
        <w:jc w:val="center"/>
      </w:pPr>
      <w:r>
        <w:t>Российской Федерации о социальной защите инвалидов</w:t>
      </w:r>
    </w:p>
    <w:p w:rsidR="00A56DC4" w:rsidRDefault="00B537D0">
      <w:pPr>
        <w:pStyle w:val="ConsPlusNormal0"/>
        <w:jc w:val="center"/>
      </w:pPr>
      <w:r>
        <w:t xml:space="preserve">(в ред. </w:t>
      </w:r>
      <w:hyperlink r:id="rId5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16.1. Требования к помещению ОСЗН, в котором организуется предоставление государственной услуги: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места ожидания приема, места сдачи и получения</w:t>
      </w:r>
      <w:r>
        <w:t xml:space="preserve"> документов заявителями оборудуются стульями, столами для возможности оформления документов;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помещения ОСЗН обеспечиваются необходимым для предоставления государственной услуги оборудованием (компьютерами, средствами электронно-вычислительной техники, сред</w:t>
      </w:r>
      <w:r>
        <w:t>ствами связи, включая Интернет, оргтехникой), канцелярскими принадлежностями, стульями и столами.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Размещение и оформление визуальной, текстовой и мультимедийной информации о порядке предоставления государственной услуги должно соответствовать оптимальному </w:t>
      </w:r>
      <w:r>
        <w:t>зрительному и слуховому восприятию этой информации гражданами. Визуальная текстовая информация,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</w:t>
      </w:r>
      <w:r>
        <w:t>ения справочных сведений;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помещениях ОСЗН обеспечивается беспрепятственный доступ инвалидов для получения государственной услуги, в том числе: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самост</w:t>
      </w:r>
      <w:r>
        <w:t>оятельного или с помощью специалиста ОСЗН, предоставляющего государственную услугу, передвижения в здании ОСЗН, входа в помещения и выхода из них. Вход в здание оборудован кнопкой вызова специалиста ОСЗН;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</w:t>
      </w:r>
      <w:r>
        <w:t>ки из него перед входом в помещения, в том числе с использованием кресла-коляски и при необходимости с помощью специалиста ОСЗН, предоставляющего государственную услугу;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</w:t>
      </w:r>
      <w:r>
        <w:t xml:space="preserve"> беспрепятственного доступа инвалидов к помещениям и государственной услуге с учетом ограничений их жизнедеятельности;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</w:t>
      </w:r>
      <w:r>
        <w:t>ии знаками, выполненными рельефно-точечным шрифтом Брайля.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государственных услуг заявителям с ограниченными физическ</w:t>
      </w:r>
      <w:r>
        <w:t xml:space="preserve">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56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</w:t>
      </w:r>
      <w:r>
        <w:t>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</w:t>
      </w:r>
      <w:r>
        <w:t>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обор</w:t>
      </w:r>
      <w:r>
        <w:t>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посетителями с детьми (наличие детской комнаты или детск</w:t>
      </w:r>
      <w:r>
        <w:t>ого уголка);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посетителей;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посетителей, в том числе для автотранспорта граждан с ограниченными физическими возможностями, возможность посадки инвалидов в тра</w:t>
      </w:r>
      <w:r>
        <w:t>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</w:t>
      </w:r>
      <w:r>
        <w:t>енная пошлина или иные платежи);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</w:t>
      </w:r>
      <w:r>
        <w:t>и в секторе информирования и ожидания и (или) секторе приема заявителей.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Определенные настоящим Административным регламентом требования к местам предоставления государственной услуги применяются, если в МФЦ в соответствии с действующим законодательством Ро</w:t>
      </w:r>
      <w:r>
        <w:t>ссийской Федерации не установлены иные более высокие требования.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21.09.2021 N 38)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</w:t>
      </w:r>
      <w:r>
        <w:t>ществляться по следующим показателям: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подачи заявления и необх</w:t>
      </w:r>
      <w:r>
        <w:t>одимых документов для получения государственной услуги в МФЦ;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своевременность предоставления государственной услуги в соответствии </w:t>
      </w:r>
      <w:r>
        <w:t>со стандартом ее предоставления;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</w:t>
      </w:r>
      <w:r>
        <w:t>ния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</w:t>
      </w:r>
      <w:r>
        <w:t>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</w:t>
      </w:r>
      <w:r>
        <w:t xml:space="preserve">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01" w:tooltip="2. Описание административных процедур, осуществляемых ОСЗН">
        <w:r>
          <w:rPr>
            <w:color w:val="0000FF"/>
          </w:rPr>
          <w:t>подр</w:t>
        </w:r>
        <w:r>
          <w:rPr>
            <w:color w:val="0000FF"/>
          </w:rPr>
          <w:t>азделом 2 раздела III</w:t>
        </w:r>
      </w:hyperlink>
      <w:r>
        <w:t xml:space="preserve"> настоящего Административного регламента;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</w:t>
      </w:r>
      <w:r>
        <w:t xml:space="preserve">нных и муниципальных услуг, предусмотренного </w:t>
      </w:r>
      <w:hyperlink r:id="rId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электронной форме.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</w:t>
      </w:r>
      <w:r>
        <w:t>вляются: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допуск в помещение ОСЗН и</w:t>
      </w:r>
      <w:r>
        <w:t xml:space="preserve">ли МФЦ собаки-проводника при наличии документа, подтверждающего ее специальное обучение, выданного в соответствии с </w:t>
      </w:r>
      <w:hyperlink r:id="rId5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</w:t>
      </w:r>
      <w:r>
        <w:t xml:space="preserve"> от 22.06.2015 N 386н;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Количество взаимодействий заявителя с д</w:t>
      </w:r>
      <w:r>
        <w:t>олжностными лицами при предоставлении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Направление ОСЗН в соответствии с требованиями, установленными </w:t>
      </w:r>
      <w:hyperlink r:id="rId6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</w:t>
      </w:r>
      <w:r>
        <w:t>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</w:t>
      </w:r>
      <w:r>
        <w:t>уги.</w:t>
      </w:r>
    </w:p>
    <w:p w:rsidR="00A56DC4" w:rsidRDefault="00B537D0">
      <w:pPr>
        <w:pStyle w:val="ConsPlusNormal0"/>
        <w:jc w:val="both"/>
      </w:pPr>
      <w:r>
        <w:t xml:space="preserve">(абзац введен </w:t>
      </w:r>
      <w:hyperlink r:id="rId61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A56DC4" w:rsidRDefault="00B537D0">
      <w:pPr>
        <w:pStyle w:val="ConsPlusTitle0"/>
        <w:jc w:val="center"/>
      </w:pPr>
      <w:r>
        <w:t>предоставления государственной услуги в МФЦ предоставления</w:t>
      </w:r>
    </w:p>
    <w:p w:rsidR="00A56DC4" w:rsidRDefault="00B537D0">
      <w:pPr>
        <w:pStyle w:val="ConsPlusTitle0"/>
        <w:jc w:val="center"/>
      </w:pPr>
      <w:r>
        <w:t>госуд</w:t>
      </w:r>
      <w:r>
        <w:t>арственных и муниципальных услуг и особенности</w:t>
      </w:r>
    </w:p>
    <w:p w:rsidR="00A56DC4" w:rsidRDefault="00B537D0">
      <w:pPr>
        <w:pStyle w:val="ConsPlusTitle0"/>
        <w:jc w:val="center"/>
      </w:pPr>
      <w:r>
        <w:t>предоставления государственной услуги в электронной форме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62" w:tooltip="Постановление минтруда Ростовской обл. от 21.09.2021 N 38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21.09.2021 N 38)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Предоставление гос</w:t>
      </w:r>
      <w:r>
        <w:t xml:space="preserve">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6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используются средства электронной подписи. Одним из видов электро</w:t>
      </w:r>
      <w:r>
        <w:t xml:space="preserve">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64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</w:t>
      </w:r>
      <w:r>
        <w:t xml:space="preserve">ОСЗН для размещения в личном кабинете заявителя на ЕПГУ в соответствии с требованиями, установленными </w:t>
      </w:r>
      <w:hyperlink r:id="rId6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</w:t>
      </w:r>
      <w:r>
        <w:t>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</w:t>
      </w:r>
      <w:r>
        <w:t>алифицированной электронной подписи должностного лица ОСЗН.</w:t>
      </w:r>
    </w:p>
    <w:p w:rsidR="00A56DC4" w:rsidRDefault="00B537D0">
      <w:pPr>
        <w:pStyle w:val="ConsPlusNormal0"/>
        <w:jc w:val="both"/>
      </w:pPr>
      <w:r>
        <w:t xml:space="preserve">(абзац введен </w:t>
      </w:r>
      <w:hyperlink r:id="rId66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A56DC4" w:rsidRDefault="00B537D0">
      <w:pPr>
        <w:pStyle w:val="ConsPlusTitle0"/>
        <w:jc w:val="center"/>
      </w:pPr>
      <w:r>
        <w:t>ВЫПОЛНЕНИЯ АДМИНИСТ</w:t>
      </w:r>
      <w:r>
        <w:t>РАТИВНЫХ ПРОЦЕДУР, ТРЕБОВАНИЯ</w:t>
      </w:r>
    </w:p>
    <w:p w:rsidR="00A56DC4" w:rsidRDefault="00B537D0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A56DC4" w:rsidRDefault="00B537D0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A56DC4" w:rsidRDefault="00B537D0">
      <w:pPr>
        <w:pStyle w:val="ConsPlusTitle0"/>
        <w:jc w:val="center"/>
      </w:pPr>
      <w:r>
        <w:t>ОСОБЕННОСТИ ВЫПОЛНЕНИЯ АДМИНИСТРАТИВНЫХ ПРОЦЕДУР</w:t>
      </w:r>
    </w:p>
    <w:p w:rsidR="00A56DC4" w:rsidRDefault="00B537D0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A56DC4" w:rsidRDefault="00B537D0">
      <w:pPr>
        <w:pStyle w:val="ConsPlusTitle0"/>
        <w:jc w:val="center"/>
      </w:pPr>
      <w:r>
        <w:t>И МУНИЦИПАЛЬНЫХ УСЛУГ</w:t>
      </w:r>
    </w:p>
    <w:p w:rsidR="00A56DC4" w:rsidRDefault="00B537D0">
      <w:pPr>
        <w:pStyle w:val="ConsPlusNormal0"/>
        <w:jc w:val="center"/>
      </w:pPr>
      <w:r>
        <w:t xml:space="preserve">(в ред. </w:t>
      </w:r>
      <w:hyperlink r:id="rId6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1.1. Последовательность действий по предоставлению граждан</w:t>
      </w:r>
      <w:r>
        <w:t>ину государственной услуги включает в себя следующие административные процедуры, осуществляемые работником ОСЗН: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прием от заявителей и рассмотрение представленных документов, необходимых для предоставления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формирование и направление</w:t>
      </w:r>
      <w:r>
        <w:t xml:space="preserve"> межведомственных запросов в органы и организации, участвующие в предоставлении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рассмотрение и принятие решения о предоставлении либо отказе в предоставлении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уведомление заявителя о результате предоставления </w:t>
      </w:r>
      <w:r>
        <w:t>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8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24.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гражданину государственной услуги включает в себя сле</w:t>
      </w:r>
      <w:r>
        <w:t>дующие административные процедуры, осуществляемые работником МФЦ: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формирование и направление межведомственных запросов в органы и организации, </w:t>
      </w:r>
      <w:r>
        <w:t>участвующие в предоставлении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формирование пакета документов и передача в ОСЗН;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</w:t>
      </w:r>
      <w:r>
        <w:t>ентов, направленных в МФЦ ОСЗН);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получение и выдача заявителю результата предоставления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1.3. Последовательность действий по предоставлению гражданину государственной услуги включает в себя следующие административные процедуры при об</w:t>
      </w:r>
      <w:r>
        <w:t>ращении заявителя через ЕПГУ: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запись на прием в ОСЗН, МФЦ для подачи запроса о предоставлении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подача заявителем запр</w:t>
      </w:r>
      <w:r>
        <w:t>оса и иных документов, необходимых для предоставления государственной услуги, и прием таких запроса и документов;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документов, необходимых для предоставления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</w:t>
      </w:r>
      <w:r>
        <w:t>дарственной услуги, если иное не установлено федеральным законом;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 о предоставлении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взаимодействие ОСЗН, предоставляющих государственную услугу, с иными органами государс</w:t>
      </w:r>
      <w:r>
        <w:t>твенной власти, органами местного самоуправления и организациями;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услуги.</w:t>
      </w:r>
    </w:p>
    <w:p w:rsidR="00A56DC4" w:rsidRDefault="00B537D0">
      <w:pPr>
        <w:pStyle w:val="ConsPlusNormal0"/>
        <w:jc w:val="both"/>
      </w:pPr>
      <w:r>
        <w:t xml:space="preserve">(п. 1.3 введен </w:t>
      </w:r>
      <w:hyperlink r:id="rId69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25.08.2</w:t>
      </w:r>
      <w:r>
        <w:t>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bookmarkStart w:id="9" w:name="P401"/>
      <w:bookmarkEnd w:id="9"/>
      <w:r>
        <w:t>2. Описание административных процедур, осуществляемых ОСЗН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bookmarkStart w:id="10" w:name="P403"/>
      <w:bookmarkEnd w:id="10"/>
      <w:r>
        <w:t>2.1. Прием от заявителей и рассмотрение представленных</w:t>
      </w:r>
    </w:p>
    <w:p w:rsidR="00A56DC4" w:rsidRDefault="00B537D0">
      <w:pPr>
        <w:pStyle w:val="ConsPlusTitle0"/>
        <w:jc w:val="center"/>
      </w:pPr>
      <w:r>
        <w:t>документов, необходимых для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Основанием для начала административной процедуры является обращ</w:t>
      </w:r>
      <w:r>
        <w:t>ение гражданина (его представителя) в ОСЗН за предоставлением услуги либо поступление необходимых документов по почте, электронной почте от МФЦ.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Должностным лицом, ответственным за координацию выполнения административной процедуры, является работник ОСЗН, </w:t>
      </w:r>
      <w:r>
        <w:t>осуществляющий прием документов, который: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проверяет документы, удостоверяющие его личность, а в случае обращения законного представителя заявителя - полномочия законного представителя; свидетельствует своей подписью правильность внесения в заявление паспор</w:t>
      </w:r>
      <w:r>
        <w:t>тных данных заявителя;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удостоверяясь, что фамилии, имена, отчества граждан написаны полностью;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заявителя ранее;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</w:t>
      </w:r>
      <w:r>
        <w:t>роставляет соответствующую отметку на заявлении;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регистрирует заявление в Журнале регистрации заявлений на предоставление мер социальной поддержки;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выдает расписку-уведомление о приеме (регистрации) доку</w:t>
      </w:r>
      <w:r>
        <w:t>ментов (</w:t>
      </w:r>
      <w:hyperlink w:anchor="P671" w:tooltip="СОГЛАСИЕ">
        <w:r>
          <w:rPr>
            <w:color w:val="0000FF"/>
          </w:rPr>
          <w:t>приложение N 1</w:t>
        </w:r>
      </w:hyperlink>
      <w:r>
        <w:t xml:space="preserve">), указанных в </w:t>
      </w:r>
      <w:hyperlink w:anchor="P145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Расписка-уведомление выдается гражд</w:t>
      </w:r>
      <w:r>
        <w:t>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Если документы пересылаются почтой </w:t>
      </w:r>
      <w:r>
        <w:t>или в форме электронного документа с использованием информационно-коммуникационных технологий, то датой обращения считается дата регистрации заявления в ОСЗН.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15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настоящего Административного регламента, ответственный работник ОСЗН возвращает их заявителю.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 просьбе заявителя работник ОСЗН выдает уведомление</w:t>
      </w:r>
      <w:r>
        <w:t xml:space="preserve"> об отказе в приеме заявления и документов, в котором указаны причины отказа, фамилия и подпись специалиста, дата отказа.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</w:t>
      </w:r>
      <w:r>
        <w:t>ает заявителю написать заявление.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15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15" w:tooltip="9. Исчерпывающий перечень оснований для отказа в приеме">
        <w:r>
          <w:rPr>
            <w:color w:val="0000FF"/>
          </w:rPr>
          <w:t>подразделом 9 разд</w:t>
        </w:r>
        <w:r>
          <w:rPr>
            <w:color w:val="0000FF"/>
          </w:rPr>
          <w:t>ела II</w:t>
        </w:r>
      </w:hyperlink>
      <w:r>
        <w:t xml:space="preserve"> настоящего Административного регламента, ответственный работник ОСЗН возвращает их заявителю.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 просьбе заявителя работник ОСЗН выдает уведомление об отказе в приеме заявления и документов, в котором указаны причины отказа, фамилия и подпись специа</w:t>
      </w:r>
      <w:r>
        <w:t>листа, дата отказа.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пакета </w:t>
      </w:r>
      <w:r>
        <w:t>документов, представленного заявителем для рассмотрения заявления и прилагаемых к нему документов, для установления права на получение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</w:t>
      </w:r>
      <w:r>
        <w:t>иком ОСЗН заявления в журнале регистрации.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2.2. Формирование и направление межведомственных запросов</w:t>
      </w:r>
    </w:p>
    <w:p w:rsidR="00A56DC4" w:rsidRDefault="00B537D0">
      <w:pPr>
        <w:pStyle w:val="ConsPlusTitle0"/>
        <w:jc w:val="center"/>
      </w:pPr>
      <w:r>
        <w:t>в органы и организации, участвующие в предоставлении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45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</w:t>
      </w:r>
      <w:r>
        <w:t xml:space="preserve">мента, и отсутствие документов, указанных в </w:t>
      </w:r>
      <w:hyperlink w:anchor="P16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Работник ОСЗН в течение 1 рабочего дня со дня регистрации документов направляет</w:t>
      </w:r>
      <w:r>
        <w:t xml:space="preserve"> запрос о представлении сведений в органы и организации, участвующие в предоставлении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</w:t>
      </w:r>
      <w:r>
        <w:t>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Специалист </w:t>
      </w:r>
      <w:r>
        <w:t xml:space="preserve">запрашивает документы (сведения), указанные в </w:t>
      </w:r>
      <w:hyperlink w:anchor="P169" w:tooltip="7. Исчерпывающий перечень документов,">
        <w:r>
          <w:rPr>
            <w:color w:val="0000FF"/>
          </w:rPr>
          <w:t>пункте 7 раздела II</w:t>
        </w:r>
      </w:hyperlink>
      <w:r>
        <w:t xml:space="preserve"> настоящего Административного регламента в рамках межведомственного взаимодействия, которые находятся в распоряжении госуда</w:t>
      </w:r>
      <w:r>
        <w:t>рственных органов, органов местного самоуправления и иных органов.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полученных документов в течение 1 рабочего дня.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Результатом административной про</w:t>
      </w:r>
      <w:r>
        <w:t>цедуры является получение запрашиваемых документов или информации.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органов, которые регистрируются в журнале регистрации (</w:t>
      </w:r>
      <w:hyperlink w:anchor="P904" w:tooltip="Приложение N 7">
        <w:r>
          <w:rPr>
            <w:color w:val="0000FF"/>
          </w:rPr>
          <w:t>приложение N 7</w:t>
        </w:r>
      </w:hyperlink>
      <w:r>
        <w:t>).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2.3. Рассмотрение и принятие решения о предоставлении</w:t>
      </w:r>
    </w:p>
    <w:p w:rsidR="00A56DC4" w:rsidRDefault="00B537D0">
      <w:pPr>
        <w:pStyle w:val="ConsPlusTitle0"/>
        <w:jc w:val="center"/>
      </w:pPr>
      <w:r>
        <w:t>либо отказе в предоставлении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Основанием для начала административной процедуры является поступление заявления гражданина с необходимыми документами в ОСЗН.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предоставлении государственной услуги, проверяет представленный заявите</w:t>
      </w:r>
      <w:r>
        <w:t>лем или поступивший из МФЦ пакет документов на предмет соответствия действующему законодательству и наличия оснований для предоставления государственной услуги, осуществляет ввод информации в базу данных получателей государственной услуги, распечатывает вы</w:t>
      </w:r>
      <w:r>
        <w:t>ходные формы, предусмотренные программно-техническим комплексом, формирует личное дело заявителя.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- 10 рабочих дней с момента подачи заявления гражданином на предоставление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принятии решения о предос</w:t>
      </w:r>
      <w:r>
        <w:t>тавлении компенсации расходов на уплату взносов на капитальный ремонт меры социальной поддержки назначаются с 1-го числа месяца, следующего за месяцем обращения гражданина, на срок действия документа, подтверждающего право на их получение.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Критерием принят</w:t>
      </w:r>
      <w:r>
        <w:t xml:space="preserve">ия решения по административной процедуре является наличие или отсутствие оснований для отказа в предоставлении государственной услуги, перечисленных в </w:t>
      </w:r>
      <w:hyperlink w:anchor="P231" w:tooltip="10. Исчерпывающий перечень оснований">
        <w:r>
          <w:rPr>
            <w:color w:val="0000FF"/>
          </w:rPr>
          <w:t>подразделе 10 раздела II</w:t>
        </w:r>
      </w:hyperlink>
      <w:r>
        <w:t xml:space="preserve"> настоящего Ад</w:t>
      </w:r>
      <w:r>
        <w:t>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отказе в предоставлении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и оформление документов для предоставлени</w:t>
      </w:r>
      <w:r>
        <w:t xml:space="preserve">я государственной услуги оформляет </w:t>
      </w:r>
      <w:hyperlink w:anchor="P1113" w:tooltip="Распоряжение N________ от &quot;___&quot; ____________ 20__ г.">
        <w:r>
          <w:rPr>
            <w:color w:val="0000FF"/>
          </w:rPr>
          <w:t>распоряжение</w:t>
        </w:r>
      </w:hyperlink>
      <w:r>
        <w:t xml:space="preserve"> о назначении либо об отказе в назначении государственной услуги (приложение N 9).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Способом фиксации выполнения администрат</w:t>
      </w:r>
      <w:r>
        <w:t>ивной процедуры является регистрация результата в Журнале заявлений на предоставление государственной услуги либо в Журнале регистрации решений об отказе в назначении компенсации расходов на уплату взносов на капитальный ремонт (</w:t>
      </w:r>
      <w:hyperlink w:anchor="P825" w:tooltip="Журнал">
        <w:r>
          <w:rPr>
            <w:color w:val="0000FF"/>
          </w:rPr>
          <w:t>приложения N 6</w:t>
        </w:r>
      </w:hyperlink>
      <w:r>
        <w:t xml:space="preserve">, </w:t>
      </w:r>
      <w:hyperlink w:anchor="P1040" w:tooltip="Журнал">
        <w:r>
          <w:rPr>
            <w:color w:val="0000FF"/>
          </w:rPr>
          <w:t>N 8</w:t>
        </w:r>
      </w:hyperlink>
      <w:r>
        <w:t>).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2.4. Уведомление заявителя о результате</w:t>
      </w:r>
    </w:p>
    <w:p w:rsidR="00A56DC4" w:rsidRDefault="00B537D0">
      <w:pPr>
        <w:pStyle w:val="ConsPlusTitle0"/>
        <w:jc w:val="center"/>
      </w:pPr>
      <w:r>
        <w:t>предоставления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130" w:tooltip="3. Результат предоставления государственной услуги">
        <w:r>
          <w:rPr>
            <w:color w:val="0000FF"/>
          </w:rPr>
          <w:t>пункте 3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предоставлени</w:t>
      </w:r>
      <w:r>
        <w:t>и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Письменное уведомление о предоставлении компенсации расходов на уплату взносов на капитальный ремонт либо об отказе в предоставлении компенсации расходов на уплату взносов на капитальный ремонт (с указанием причин отказа, приложен</w:t>
      </w:r>
      <w:r>
        <w:t>ием документов) направляется (выдается) гражданину в течение 10 рабочих дней со дня принятия решения.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выборе гражданином способа получения результата предоставления услуги через МФЦ ОСЗН в течение 1 рабочего дня со дня принятия решения направляет в МФЦ</w:t>
      </w:r>
      <w:r>
        <w:t xml:space="preserve"> письменное уведомление о предоставлении компенсации расходов на уплату взносов на капитальный ремонт либо об отказе в предоставлении компенсации расходов на уплату взносов на капитальный ремонт (с указанием причин отказа, приложением документов). При обра</w:t>
      </w:r>
      <w:r>
        <w:t>щении заявителя МФЦ выдает ему уведомление о предоставлении компенсации расходов на уплату взносов на капитальный ремонт либо об отказе в предоставлении компенсации расходов на уплату взносов на капитальный ремонт.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выборе гражданином способа получения результата предоставления услуги посредством смс-информирования ОСЗН в течение 1 рабочего дня со дня принятия решения направляет в МФЦ письменное уведомление о предоставлении компенсации расходов на уплату взносов н</w:t>
      </w:r>
      <w:r>
        <w:t>а капитальный ремонт либо об отказе в предоставлении компенсации расходов на уплату взносов на капитальный ремонт (с указанием причин отказа, приложением документов). МФЦ уведомляет гражданина о результате предоставления услуги посредством смс-сообщения.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Описание административных процедур, осуществляемых МФЦ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2.5. Прием от заявителей и регистрация заявления</w:t>
      </w:r>
    </w:p>
    <w:p w:rsidR="00A56DC4" w:rsidRDefault="00B537D0">
      <w:pPr>
        <w:pStyle w:val="ConsPlusTitle0"/>
        <w:jc w:val="center"/>
      </w:pPr>
      <w:r>
        <w:t>и документов, необходимых для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Основанием для начала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2.5.1. Заявитель лично (или через представителя) обращается к работнику МФЦ, представляя документ, уд</w:t>
      </w:r>
      <w:r>
        <w:t>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устанавливает личность заявителя (его представителя) на основании документов, у</w:t>
      </w:r>
      <w:r>
        <w:t>достоверяющих личность;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регистрирует заявителя в информационной системе МФЦ;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проверяет комплектность документов;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готовит расписку (выписку) о приеме и регистрации комплекта документов, формируемую в информационной системе МФЦ.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наличии хотя бы одного из</w:t>
      </w:r>
      <w:r>
        <w:t xml:space="preserve"> оснований для отказа в приеме документов, предусмотренных </w:t>
      </w:r>
      <w:hyperlink w:anchor="P215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настоящего Административного регламента, специалист МФЦ, ответственный за прием докуме</w:t>
      </w:r>
      <w:r>
        <w:t>нтов, уведомляет заявителя о наличии препятствий для предоставления государственной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 просьбе заявителя работник МФЦ выда</w:t>
      </w:r>
      <w:r>
        <w:t>ет уведомление об отказе в приеме заявления и документов, в котором указаны причины отказа, фамилия и подпись специалиста, дата отказа.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отказа в приеме необходимых д</w:t>
      </w:r>
      <w:r>
        <w:t xml:space="preserve">окументов, предусмотренных </w:t>
      </w:r>
      <w:hyperlink w:anchor="P215" w:tooltip="9. Исчерпывающий перечень оснований для отказа в приеме">
        <w:r>
          <w:rPr>
            <w:color w:val="0000FF"/>
          </w:rPr>
          <w:t>пунктом 9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</w:t>
      </w:r>
      <w:r>
        <w:t xml:space="preserve"> является принятие документов от заявителя и их регистрация в информационной системе МФЦ и выдача расписки о приеме и регистрации комплекта документов.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2.6. Формирование и направление межведомственных запросов</w:t>
      </w:r>
    </w:p>
    <w:p w:rsidR="00A56DC4" w:rsidRDefault="00B537D0">
      <w:pPr>
        <w:pStyle w:val="ConsPlusTitle0"/>
        <w:jc w:val="center"/>
      </w:pPr>
      <w:r>
        <w:t>в органы и организации, участвующие в предост</w:t>
      </w:r>
      <w:r>
        <w:t>авлении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45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</w:t>
      </w:r>
      <w:r>
        <w:t xml:space="preserve">стоящего Административного регламента, и отсутствие документов, указанных в </w:t>
      </w:r>
      <w:hyperlink w:anchor="P16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</w:t>
      </w:r>
      <w:r>
        <w:t>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</w:t>
      </w:r>
      <w:r>
        <w:t>юдением требований законодательства Российской Федерации в области персональных данных.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Работник МФЦ, ответственный за подготовку и направление межведомственных запросов, в течение 1 рабочего дня со дня подачи заявления на предоставление государственной ус</w:t>
      </w:r>
      <w:r>
        <w:t>луги, запрашивает документы (сведения) в рамках межведомственного взаимодействия, которые находятся в распоряжении государственных органов, органов местного самоуправления и иных органов.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</w:t>
      </w:r>
      <w:r>
        <w:t>ми МФЦ закрепляются в Соглашении о взаимодействии между ОСЗН и ГКУ РО "УМФЦ".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</w:t>
      </w:r>
      <w:r>
        <w:t>телекоммуникационным каналам связи.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непредставление заявителем документов, указанных в </w:t>
      </w:r>
      <w:hyperlink w:anchor="P169" w:tooltip="7. Исчерпывающий перечень документов,">
        <w:r>
          <w:rPr>
            <w:color w:val="0000FF"/>
          </w:rPr>
          <w:t>подра</w:t>
        </w:r>
        <w:r>
          <w:rPr>
            <w:color w:val="0000FF"/>
          </w:rPr>
          <w:t>зделе 7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документов (сведений), перечисленных в </w:t>
      </w:r>
      <w:hyperlink w:anchor="P16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</w:t>
      </w:r>
      <w:r>
        <w:t>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2.7. Формирование пакета документов и передача в ОСЗН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45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 и </w:t>
      </w:r>
      <w:hyperlink w:anchor="P16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- 1 рабочий день после получения документов, запрашиваемых посредством межведомственного электронного взаимодействия (но не более 6 рабочих дней с момента направления запросов), либо</w:t>
      </w:r>
      <w:r>
        <w:t xml:space="preserve"> 1 рабочий день со дня представления заявителем полного перечня документов, предусмотренного </w:t>
      </w:r>
      <w:hyperlink w:anchor="P145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6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настоящего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</w:t>
      </w:r>
      <w:r>
        <w:t>лучения заявления (запроса) от заявителя о предоставлении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</w:t>
      </w:r>
      <w:r>
        <w:t>СЗН.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</w:t>
      </w:r>
      <w:r>
        <w:t>формирует пакет документов в бумажном виде и направляет его в МФЦ, ответственный за организацию предоставления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</w:t>
      </w:r>
      <w:r>
        <w:t>ва и доступности предоставления государственных и муниципальных услуг и организации межведомственного взаимодействия в Ростовской области от 10.12.2015 N 3.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</w:t>
      </w:r>
      <w:r>
        <w:t>отник МФЦ, осуществляющий прием документов.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</w:t>
      </w:r>
      <w:r>
        <w:t>й системе МФЦ Ростовской области.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2.8. Уведомление заявителя о результате предоставления</w:t>
      </w:r>
    </w:p>
    <w:p w:rsidR="00A56DC4" w:rsidRDefault="00B537D0">
      <w:pPr>
        <w:pStyle w:val="ConsPlusTitle0"/>
        <w:jc w:val="center"/>
      </w:pPr>
      <w:r>
        <w:t>услуги (в том числе выдача документов на бумажном носителе,</w:t>
      </w:r>
    </w:p>
    <w:p w:rsidR="00A56DC4" w:rsidRDefault="00B537D0">
      <w:pPr>
        <w:pStyle w:val="ConsPlusTitle0"/>
        <w:jc w:val="center"/>
      </w:pPr>
      <w:r>
        <w:t>подтверждающих содержание электронных документов,</w:t>
      </w:r>
    </w:p>
    <w:p w:rsidR="00A56DC4" w:rsidRDefault="00B537D0">
      <w:pPr>
        <w:pStyle w:val="ConsPlusTitle0"/>
        <w:jc w:val="center"/>
      </w:pPr>
      <w:r>
        <w:t>направленных в МФЦ ОСЗН)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Выдача результата предоставлен</w:t>
      </w:r>
      <w:r>
        <w:t>ия государственной услуги осуществляется способом, указанным в заявлении о предоставлении государственной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результата предоставления государственной услуги в случае,</w:t>
      </w:r>
      <w:r>
        <w:t xml:space="preserve"> когда заявитель указал способ получения результата услуги путем обращения в МФЦ.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определен соглашением о взаимодействии между ОСЗН и ГКУ РО "УМФЦ".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Работник ОСЗН: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устанавливает личность заявителя, в том числе </w:t>
      </w:r>
      <w:r>
        <w:t>проверяет документ, удостоверяющий его личность;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</w:t>
      </w:r>
      <w:r>
        <w:t>ния выдаваемых документов);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Должностным лицом, ответственным з</w:t>
      </w:r>
      <w:r>
        <w:t>а координацию выполнения административной процедуры, является работник МФЦ, осуществляющий выдачу результата.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Резу</w:t>
      </w:r>
      <w:r>
        <w:t>льтатом административной процедуры является выдача заявителю результата предоставления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</w:t>
      </w:r>
      <w:r>
        <w:t>онную систему МФЦ.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3. Порядок осуществления в электронной форме,</w:t>
      </w:r>
    </w:p>
    <w:p w:rsidR="00A56DC4" w:rsidRDefault="00B537D0">
      <w:pPr>
        <w:pStyle w:val="ConsPlusTitle0"/>
        <w:jc w:val="center"/>
      </w:pPr>
      <w:r>
        <w:t>в том числе с использованием ЕГПУ административных процедур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(введен </w:t>
      </w:r>
      <w:hyperlink r:id="rId70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30.10.2017 N 71</w:t>
      </w:r>
      <w:r>
        <w:t>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3.1. Предоставление в установленном порядке информации</w:t>
      </w:r>
    </w:p>
    <w:p w:rsidR="00A56DC4" w:rsidRDefault="00B537D0">
      <w:pPr>
        <w:pStyle w:val="ConsPlusTitle0"/>
        <w:jc w:val="center"/>
      </w:pPr>
      <w:r>
        <w:t>заявителям и обеспечение доступа заявителей к сведениям</w:t>
      </w:r>
    </w:p>
    <w:p w:rsidR="00A56DC4" w:rsidRDefault="00B537D0">
      <w:pPr>
        <w:pStyle w:val="ConsPlusTitle0"/>
        <w:jc w:val="center"/>
      </w:pPr>
      <w:r>
        <w:t>о государственной услуге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Информацию о предоставлении государственной услуги заявитель может получить на официальных сайтах минтруда области, </w:t>
      </w:r>
      <w:r>
        <w:t>ОСЗН, а также с использованием их электронной почты.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3.2. Запись на прием в ОСЗН, МФЦ для подачи запроса</w:t>
      </w:r>
    </w:p>
    <w:p w:rsidR="00A56DC4" w:rsidRDefault="00B537D0">
      <w:pPr>
        <w:pStyle w:val="ConsPlusTitle0"/>
        <w:jc w:val="center"/>
      </w:pPr>
      <w:r>
        <w:t>о предоставлении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работника ОСЗН, МФЦ, а также с доступными для записи на прием датами и интервалами времени приема;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</w:t>
      </w:r>
      <w:r>
        <w:t>ка приема заявителей.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3.3. Подача заявителем запроса и иных документов,</w:t>
      </w:r>
    </w:p>
    <w:p w:rsidR="00A56DC4" w:rsidRDefault="00B537D0">
      <w:pPr>
        <w:pStyle w:val="ConsPlusTitle0"/>
        <w:jc w:val="center"/>
      </w:pPr>
      <w:r>
        <w:t>необходимых для предоставления государственной услуг</w:t>
      </w:r>
      <w:r>
        <w:t>и,</w:t>
      </w:r>
    </w:p>
    <w:p w:rsidR="00A56DC4" w:rsidRDefault="00B537D0">
      <w:pPr>
        <w:pStyle w:val="ConsPlusTitle0"/>
        <w:jc w:val="center"/>
      </w:pPr>
      <w:r>
        <w:t>и прием таких запроса и документов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На ЕПГУ размещаются образцы заполнени</w:t>
      </w:r>
      <w:r>
        <w:t>я электронной формы запроса о предоставлении услуги.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</w:t>
      </w:r>
      <w:r>
        <w:t>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копирования</w:t>
      </w:r>
      <w:r>
        <w:t xml:space="preserve"> и сохранения запроса и иных документов, необходимых для предоставления государственной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</w:t>
      </w:r>
      <w:r>
        <w:t>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</w:t>
      </w:r>
      <w:r>
        <w:t>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</w:t>
      </w:r>
      <w:r>
        <w:t>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</w:t>
      </w:r>
      <w:r>
        <w:t>формации;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</w:t>
      </w:r>
      <w:r>
        <w:t>оставления государственной услуги, направляются в ОСЗН посредством ЕПГУ.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3.4. Прием и регистрация ОСЗН запроса и иных документов,</w:t>
      </w:r>
    </w:p>
    <w:p w:rsidR="00A56DC4" w:rsidRDefault="00B537D0">
      <w:pPr>
        <w:pStyle w:val="ConsPlusTitle0"/>
        <w:jc w:val="center"/>
      </w:pPr>
      <w:r>
        <w:t>необходимых для предоставления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ОСЗН обеспечивает в электронной форме прием документов, необходимых для предоставления</w:t>
      </w:r>
      <w:r>
        <w:t xml:space="preserve"> услуги, и регистрацию запроса без необходимости повторного предоставления заявителем таких документов на бумажном носителе в порядке, предусмотренном </w:t>
      </w:r>
      <w:hyperlink w:anchor="P403" w:tooltip="2.1. Прием от заявителей и рассмотрение представленных">
        <w:r>
          <w:rPr>
            <w:color w:val="0000FF"/>
          </w:rPr>
          <w:t>пунктом 2.1 подразде</w:t>
        </w:r>
        <w:r>
          <w:rPr>
            <w:color w:val="0000FF"/>
          </w:rPr>
          <w:t>ла 2 раздела III</w:t>
        </w:r>
      </w:hyperlink>
      <w:r>
        <w:t xml:space="preserve">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3.5. Получение заявителем результата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71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Предусмотрено получение заявителем результата предоставле</w:t>
      </w:r>
      <w:r>
        <w:t>ния государственной услуги в электронной форме. В случае отказа в предоставлении государственной услуги заявитель может получить уведомление в электронном виде.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</w:t>
      </w:r>
      <w:r>
        <w:t>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</w:t>
      </w:r>
      <w:r>
        <w:t>ии).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3.6. Получение заявителем сведений о ходе выполнения</w:t>
      </w:r>
    </w:p>
    <w:p w:rsidR="00A56DC4" w:rsidRDefault="00B537D0">
      <w:pPr>
        <w:pStyle w:val="ConsPlusTitle0"/>
        <w:jc w:val="center"/>
      </w:pPr>
      <w:r>
        <w:t>запроса о предоставлении 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64" w:tooltip="3. Требования к порядку информирования">
        <w:r>
          <w:rPr>
            <w:color w:val="0000FF"/>
          </w:rPr>
          <w:t>пункте 3.4 подраздела 3 раздела 1</w:t>
        </w:r>
      </w:hyperlink>
      <w:r>
        <w:t xml:space="preserve"> административного регламента.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уведомление о записи на прием в ОСЗН или МФЦ, содержащее </w:t>
      </w:r>
      <w:r>
        <w:t>сведения о дате, времени и месте приема;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</w:t>
      </w:r>
      <w:r>
        <w:t xml:space="preserve">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</w:t>
      </w:r>
      <w:r>
        <w:t>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3.7. Осуществление оценки качества предоставле</w:t>
      </w:r>
      <w:r>
        <w:t>ния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72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</w:t>
      </w:r>
      <w:r>
        <w:t>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</w:t>
      </w:r>
      <w:r>
        <w:t>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</w:t>
      </w:r>
      <w:r>
        <w:t>ностей".</w:t>
      </w:r>
    </w:p>
    <w:p w:rsidR="00A56DC4" w:rsidRDefault="00B537D0">
      <w:pPr>
        <w:pStyle w:val="ConsPlusNormal0"/>
        <w:jc w:val="both"/>
      </w:pPr>
      <w:r>
        <w:t xml:space="preserve">(в ред. </w:t>
      </w:r>
      <w:hyperlink r:id="rId7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3.8. Досудебное (внесудебное) обжалование решений</w:t>
      </w:r>
    </w:p>
    <w:p w:rsidR="00A56DC4" w:rsidRDefault="00B537D0">
      <w:pPr>
        <w:pStyle w:val="ConsPlusTitle0"/>
        <w:jc w:val="center"/>
      </w:pPr>
      <w:r>
        <w:t>и действий (бездействия) органа, должностного лица</w:t>
      </w:r>
    </w:p>
    <w:p w:rsidR="00A56DC4" w:rsidRDefault="00B537D0">
      <w:pPr>
        <w:pStyle w:val="ConsPlusTitle0"/>
        <w:jc w:val="center"/>
      </w:pPr>
      <w:r>
        <w:t>либо государственного служащего, предостав</w:t>
      </w:r>
      <w:r>
        <w:t>ляющего</w:t>
      </w:r>
    </w:p>
    <w:p w:rsidR="00A56DC4" w:rsidRDefault="00B537D0">
      <w:pPr>
        <w:pStyle w:val="ConsPlusTitle0"/>
        <w:jc w:val="center"/>
      </w:pPr>
      <w:r>
        <w:t>государственную услугу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 Фе</w:t>
      </w:r>
      <w:r>
        <w:t xml:space="preserve">деральным </w:t>
      </w:r>
      <w:hyperlink r:id="rId7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75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</w:t>
      </w:r>
      <w:r>
        <w:t>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</w:t>
      </w:r>
      <w:r>
        <w:t>ипальных услуг Ростовской области и их работников".</w:t>
      </w:r>
    </w:p>
    <w:p w:rsidR="00A56DC4" w:rsidRDefault="00B537D0">
      <w:pPr>
        <w:pStyle w:val="ConsPlusNormal0"/>
        <w:jc w:val="both"/>
      </w:pPr>
      <w:r>
        <w:t xml:space="preserve">(в ред. </w:t>
      </w:r>
      <w:hyperlink r:id="rId76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3.9. Взаимодействие ОСЗН, предоставляющих государственную</w:t>
      </w:r>
    </w:p>
    <w:p w:rsidR="00A56DC4" w:rsidRDefault="00B537D0">
      <w:pPr>
        <w:pStyle w:val="ConsPlusTitle0"/>
        <w:jc w:val="center"/>
      </w:pPr>
      <w:r>
        <w:t>услугу, с иными органам</w:t>
      </w:r>
      <w:r>
        <w:t>и государственной власти, органами</w:t>
      </w:r>
    </w:p>
    <w:p w:rsidR="00A56DC4" w:rsidRDefault="00B537D0">
      <w:pPr>
        <w:pStyle w:val="ConsPlusTitle0"/>
        <w:jc w:val="center"/>
      </w:pPr>
      <w:r>
        <w:t>местного самоуправления и организациями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Взаимодействие ОСЗН,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</w:t>
      </w:r>
      <w:r>
        <w:t xml:space="preserve">ронного межведомственного взаимодействия при непредставлении заявителем документов, указанных в </w:t>
      </w:r>
      <w:hyperlink w:anchor="P16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3"/>
      </w:pPr>
      <w:r>
        <w:t>3.10. Иные</w:t>
      </w:r>
      <w:r>
        <w:t xml:space="preserve"> действия, необходимые для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2"/>
      </w:pPr>
      <w:r>
        <w:t>4. Порядок исправления допущенных опечаток</w:t>
      </w:r>
    </w:p>
    <w:p w:rsidR="00A56DC4" w:rsidRDefault="00B537D0">
      <w:pPr>
        <w:pStyle w:val="ConsPlusTitle0"/>
        <w:jc w:val="center"/>
      </w:pPr>
      <w:r>
        <w:t>и ошибок</w:t>
      </w:r>
      <w:r>
        <w:t xml:space="preserve"> в выданных в результате предоставления</w:t>
      </w:r>
    </w:p>
    <w:p w:rsidR="00A56DC4" w:rsidRDefault="00B537D0">
      <w:pPr>
        <w:pStyle w:val="ConsPlusTitle0"/>
        <w:jc w:val="center"/>
      </w:pPr>
      <w:r>
        <w:t>государственной услуги документах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 ред. </w:t>
      </w:r>
      <w:hyperlink r:id="rId7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уведомлении является поступление в ОСЗН заявлени</w:t>
      </w:r>
      <w:r>
        <w:t>я об исправлении допущенных опечаток и ошибок в произвольной форме.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Материалы представляются получателем в ОСЗН лично либо через представителей.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прием и регистрация заявления;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внесе</w:t>
      </w:r>
      <w:r>
        <w:t>ние изменений в уведомление.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Прием и регистрация заявления.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случае обращения получателя в ОСЗН материалы получателя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получателю.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Результатом административн</w:t>
      </w:r>
      <w:r>
        <w:t>ой процедуры являются зарегистрированные в установленном порядке входящие материалы получателя (наличие штампа с входящим номером документа на заявлении получателя (в электронной форме из МФЦ - входящий номер регистрационной карточки).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Рассмотрение обращен</w:t>
      </w:r>
      <w:r>
        <w:t>ия.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материалов в ОСЗН. Ответственный исполнитель в срок, не превышающий 2 рабочих дней, рассматривает обращение получателя.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случае выявления опечаток (ошибок) ответственный исполнитель</w:t>
      </w:r>
      <w:r>
        <w:t xml:space="preserve"> в течение 2 рабочих дней оформляет внесение изменений в уведомление.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Выдача резу</w:t>
      </w:r>
      <w:r>
        <w:t>льтата рассмотрения обращения.</w:t>
      </w:r>
    </w:p>
    <w:p w:rsidR="00A56DC4" w:rsidRDefault="00B537D0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A56DC4" w:rsidRDefault="00B537D0">
      <w:pPr>
        <w:pStyle w:val="ConsPlusTitle0"/>
        <w:jc w:val="center"/>
      </w:pPr>
      <w:r>
        <w:t>ГОСУДАРСТВЕННОЙ УСЛУГИ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Утратил силу. - </w:t>
      </w:r>
      <w:hyperlink r:id="rId78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A56DC4" w:rsidRDefault="00B537D0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A56DC4" w:rsidRDefault="00B537D0">
      <w:pPr>
        <w:pStyle w:val="ConsPlusTitle0"/>
        <w:jc w:val="center"/>
      </w:pPr>
      <w:r>
        <w:t>ГОСУДАРСТВЕННУЮ УСЛУГУ, А ТАКЖЕ ДОЛЖНОСТНЫХ ЛИЦ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Утратил силу. - </w:t>
      </w:r>
      <w:hyperlink r:id="rId79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  <w:outlineLvl w:val="1"/>
      </w:pPr>
      <w:r>
        <w:t>Раздел VI. ИНЫЕ ПОЛОЖЕНИЯ,</w:t>
      </w:r>
    </w:p>
    <w:p w:rsidR="00A56DC4" w:rsidRDefault="00B537D0">
      <w:pPr>
        <w:pStyle w:val="ConsPlusTitle0"/>
        <w:jc w:val="center"/>
      </w:pPr>
      <w:r>
        <w:t>ПРЕДУСМОТРЕННЫЕ НОРМАТИВНЫМ ПРАВОВЫМ АКТОМ</w:t>
      </w:r>
    </w:p>
    <w:p w:rsidR="00A56DC4" w:rsidRDefault="00B537D0">
      <w:pPr>
        <w:pStyle w:val="ConsPlusTitle0"/>
        <w:jc w:val="center"/>
      </w:pPr>
      <w:r>
        <w:t>ПРАВИТ</w:t>
      </w:r>
      <w:r>
        <w:t>ЕЛЬСТВА РОССИЙСКОЙ ФЕДЕРАЦИИ</w:t>
      </w:r>
    </w:p>
    <w:p w:rsidR="00A56DC4" w:rsidRDefault="00A56DC4">
      <w:pPr>
        <w:pStyle w:val="ConsPlusNormal0"/>
        <w:jc w:val="center"/>
      </w:pPr>
    </w:p>
    <w:p w:rsidR="00A56DC4" w:rsidRDefault="00B537D0">
      <w:pPr>
        <w:pStyle w:val="ConsPlusNormal0"/>
        <w:jc w:val="center"/>
      </w:pPr>
      <w:r>
        <w:t xml:space="preserve">(введен </w:t>
      </w:r>
      <w:hyperlink r:id="rId80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A56DC4" w:rsidRDefault="00B537D0">
      <w:pPr>
        <w:pStyle w:val="ConsPlusNormal0"/>
        <w:jc w:val="center"/>
      </w:pPr>
      <w:r>
        <w:t>от 25.08.2025 N 33)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</w:t>
      </w:r>
      <w:r>
        <w:t>новлены.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1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</w:pPr>
      <w:bookmarkStart w:id="11" w:name="P671"/>
      <w:bookmarkEnd w:id="11"/>
      <w:r>
        <w:t>СОГЛАСИЕ</w:t>
      </w:r>
    </w:p>
    <w:p w:rsidR="00A56DC4" w:rsidRDefault="00B537D0">
      <w:pPr>
        <w:pStyle w:val="ConsPlusNormal0"/>
        <w:jc w:val="center"/>
      </w:pPr>
      <w:r>
        <w:t>на обработку персональных данных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Исключено. - </w:t>
      </w:r>
      <w:hyperlink r:id="rId81" w:tooltip="Постановление минтруда Ростовской обл. от 30.10.2017 N 71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30.10.2017 N 71.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2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</w:pPr>
      <w:r>
        <w:t>Уведомление N________ от "___"</w:t>
      </w:r>
      <w:r>
        <w:t xml:space="preserve"> ____________ 20__ г.</w:t>
      </w:r>
    </w:p>
    <w:p w:rsidR="00A56DC4" w:rsidRDefault="00B537D0">
      <w:pPr>
        <w:pStyle w:val="ConsPlusNormal0"/>
        <w:jc w:val="center"/>
      </w:pPr>
      <w:r>
        <w:t>о назначении мер социальной поддержки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nformat0"/>
        <w:jc w:val="both"/>
      </w:pPr>
      <w:r>
        <w:t xml:space="preserve">    Назначить</w:t>
      </w:r>
    </w:p>
    <w:p w:rsidR="00A56DC4" w:rsidRDefault="00B537D0">
      <w:pPr>
        <w:pStyle w:val="ConsPlusNonformat0"/>
        <w:jc w:val="both"/>
      </w:pPr>
      <w:r>
        <w:t>___________________________________________________________________________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  (ФИО получателя)</w:t>
      </w:r>
    </w:p>
    <w:p w:rsidR="00A56DC4" w:rsidRDefault="00B537D0">
      <w:pPr>
        <w:pStyle w:val="ConsPlusNonformat0"/>
        <w:jc w:val="both"/>
      </w:pPr>
      <w:r>
        <w:t>меры        социальной        поддержки        в       соот</w:t>
      </w:r>
      <w:r>
        <w:t>ветствии       с</w:t>
      </w:r>
    </w:p>
    <w:p w:rsidR="00A56DC4" w:rsidRDefault="00B537D0">
      <w:pPr>
        <w:pStyle w:val="ConsPlusNonformat0"/>
        <w:jc w:val="both"/>
      </w:pPr>
      <w:r>
        <w:t>_______________________________________________</w:t>
      </w:r>
    </w:p>
    <w:p w:rsidR="00A56DC4" w:rsidRDefault="00B537D0">
      <w:pPr>
        <w:pStyle w:val="ConsPlusNonformat0"/>
        <w:jc w:val="both"/>
      </w:pPr>
      <w:r>
        <w:t>__________________________________________________________________________,</w:t>
      </w:r>
    </w:p>
    <w:p w:rsidR="00A56DC4" w:rsidRDefault="00B537D0">
      <w:pPr>
        <w:pStyle w:val="ConsPlusNonformat0"/>
        <w:jc w:val="both"/>
      </w:pPr>
      <w:r>
        <w:t xml:space="preserve">                     (наименование нормативного акта)</w:t>
      </w:r>
    </w:p>
    <w:p w:rsidR="00A56DC4" w:rsidRDefault="00B537D0">
      <w:pPr>
        <w:pStyle w:val="ConsPlusNonformat0"/>
        <w:jc w:val="both"/>
      </w:pPr>
      <w:r>
        <w:t>как</w:t>
      </w:r>
    </w:p>
    <w:p w:rsidR="00A56DC4" w:rsidRDefault="00B537D0">
      <w:pPr>
        <w:pStyle w:val="ConsPlusNonformat0"/>
        <w:jc w:val="both"/>
      </w:pPr>
      <w:r>
        <w:t>_________________________________________________________</w:t>
      </w:r>
      <w:r>
        <w:t>__________________</w:t>
      </w:r>
    </w:p>
    <w:p w:rsidR="00A56DC4" w:rsidRDefault="00B537D0">
      <w:pPr>
        <w:pStyle w:val="ConsPlusNonformat0"/>
        <w:jc w:val="both"/>
      </w:pPr>
      <w:r>
        <w:t xml:space="preserve">                     (наименование льготной категории)</w:t>
      </w:r>
    </w:p>
    <w:p w:rsidR="00A56DC4" w:rsidRDefault="00B537D0">
      <w:pPr>
        <w:pStyle w:val="ConsPlusNonformat0"/>
        <w:jc w:val="both"/>
      </w:pPr>
      <w:r>
        <w:t>с 01 _______________ 20___ г. по следующим видам услуг:</w:t>
      </w:r>
    </w:p>
    <w:p w:rsidR="00A56DC4" w:rsidRDefault="00A56D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2437"/>
        <w:gridCol w:w="2153"/>
        <w:gridCol w:w="2267"/>
      </w:tblGrid>
      <w:tr w:rsidR="00A56DC4">
        <w:tc>
          <w:tcPr>
            <w:tcW w:w="2211" w:type="dxa"/>
          </w:tcPr>
          <w:p w:rsidR="00A56DC4" w:rsidRDefault="00B537D0">
            <w:pPr>
              <w:pStyle w:val="ConsPlusNormal0"/>
              <w:jc w:val="center"/>
            </w:pPr>
            <w:r>
              <w:t>Вид услуги (указываются все виды услуг, предоставляемые заявителю)</w:t>
            </w:r>
          </w:p>
        </w:tc>
        <w:tc>
          <w:tcPr>
            <w:tcW w:w="2437" w:type="dxa"/>
          </w:tcPr>
          <w:p w:rsidR="00A56DC4" w:rsidRDefault="00B537D0">
            <w:pPr>
              <w:pStyle w:val="ConsPlusNormal0"/>
              <w:jc w:val="center"/>
            </w:pPr>
            <w:r>
              <w:t xml:space="preserve">Наименование льготной категории, в соответствии с которой </w:t>
            </w:r>
            <w:r>
              <w:t>установлена мера социальной поддержки</w:t>
            </w:r>
          </w:p>
        </w:tc>
        <w:tc>
          <w:tcPr>
            <w:tcW w:w="2153" w:type="dxa"/>
          </w:tcPr>
          <w:p w:rsidR="00A56DC4" w:rsidRDefault="00B537D0">
            <w:pPr>
              <w:pStyle w:val="ConsPlusNormal0"/>
              <w:jc w:val="center"/>
            </w:pPr>
            <w:r>
              <w:t>Форма предоставления меры социальной поддержки (натуральная или денежная)</w:t>
            </w:r>
          </w:p>
        </w:tc>
        <w:tc>
          <w:tcPr>
            <w:tcW w:w="2267" w:type="dxa"/>
          </w:tcPr>
          <w:p w:rsidR="00A56DC4" w:rsidRDefault="00B537D0">
            <w:pPr>
              <w:pStyle w:val="ConsPlusNormal0"/>
              <w:jc w:val="center"/>
            </w:pPr>
            <w:r>
              <w:t>Размер выплаты (руб.)</w:t>
            </w:r>
          </w:p>
        </w:tc>
      </w:tr>
      <w:tr w:rsidR="00A56DC4">
        <w:tc>
          <w:tcPr>
            <w:tcW w:w="2211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43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15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267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2211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43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15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267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2211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43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15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267" w:type="dxa"/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nformat0"/>
        <w:jc w:val="both"/>
      </w:pPr>
      <w:r>
        <w:t xml:space="preserve">    Руководитель органа</w:t>
      </w:r>
    </w:p>
    <w:p w:rsidR="00A56DC4" w:rsidRDefault="00B537D0">
      <w:pPr>
        <w:pStyle w:val="ConsPlusNonformat0"/>
        <w:jc w:val="both"/>
      </w:pPr>
      <w:r>
        <w:t>социальной защиты населения   ____________         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     (подпись)          (расшифровка подписи)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 xml:space="preserve">        М.П.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3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</w:t>
      </w:r>
      <w:r>
        <w:t>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nformat0"/>
        <w:jc w:val="both"/>
      </w:pPr>
      <w:r>
        <w:t xml:space="preserve">                                Уведомление</w:t>
      </w:r>
    </w:p>
    <w:p w:rsidR="00A56DC4" w:rsidRDefault="00B537D0">
      <w:pPr>
        <w:pStyle w:val="ConsPlusNonformat0"/>
        <w:jc w:val="both"/>
      </w:pPr>
      <w:r>
        <w:t xml:space="preserve">           об отказе в назначении компенсации расходов на уплату</w:t>
      </w:r>
    </w:p>
    <w:p w:rsidR="00A56DC4" w:rsidRDefault="00B537D0">
      <w:pPr>
        <w:pStyle w:val="ConsPlusNonformat0"/>
        <w:jc w:val="both"/>
      </w:pPr>
      <w:r>
        <w:t xml:space="preserve">              вз</w:t>
      </w:r>
      <w:r>
        <w:t>носов на капитальный ремонт общего имущества</w:t>
      </w:r>
    </w:p>
    <w:p w:rsidR="00A56DC4" w:rsidRDefault="00B537D0">
      <w:pPr>
        <w:pStyle w:val="ConsPlusNonformat0"/>
        <w:jc w:val="both"/>
      </w:pPr>
      <w:r>
        <w:t xml:space="preserve">            в многоквартирном доме отдельным категориям граждан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__________________________________________________________________________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(фамилия, имя, отчество заявителя)</w:t>
      </w:r>
    </w:p>
    <w:p w:rsidR="00A56DC4" w:rsidRDefault="00B537D0">
      <w:pPr>
        <w:pStyle w:val="ConsPlusNonformat0"/>
        <w:jc w:val="both"/>
      </w:pPr>
      <w:r>
        <w:t>доводим до Вашего сведения, что право на получение государственной   услуги</w:t>
      </w:r>
    </w:p>
    <w:p w:rsidR="00A56DC4" w:rsidRDefault="00B537D0">
      <w:pPr>
        <w:pStyle w:val="ConsPlusNonformat0"/>
        <w:jc w:val="both"/>
      </w:pPr>
      <w:r>
        <w:t>___________________________________________________________________________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(вид государственной услуги)</w:t>
      </w:r>
    </w:p>
    <w:p w:rsidR="00A56DC4" w:rsidRDefault="00B537D0">
      <w:pPr>
        <w:pStyle w:val="ConsPlusNonformat0"/>
        <w:jc w:val="both"/>
      </w:pPr>
      <w:r>
        <w:t>у Вас отсутствует по следующим основаниям: _________</w:t>
      </w:r>
      <w:r>
        <w:t>_______________________</w:t>
      </w:r>
    </w:p>
    <w:p w:rsidR="00A56DC4" w:rsidRDefault="00B537D0">
      <w:pPr>
        <w:pStyle w:val="ConsPlusNonformat0"/>
        <w:jc w:val="both"/>
      </w:pPr>
      <w:r>
        <w:t>___________________________________________________________________________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(основания для отказа в предоставлении государственной услуги)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Данное решение может  быть  обжаловано  путем  подачи  жалобы  руководителю</w:t>
      </w:r>
    </w:p>
    <w:p w:rsidR="00A56DC4" w:rsidRDefault="00B537D0">
      <w:pPr>
        <w:pStyle w:val="ConsPlusNonformat0"/>
        <w:jc w:val="both"/>
      </w:pPr>
      <w:r>
        <w:t>органа социальной защиты населения либо в судебном  порядке  в течение трех</w:t>
      </w:r>
    </w:p>
    <w:p w:rsidR="00A56DC4" w:rsidRDefault="00B537D0">
      <w:pPr>
        <w:pStyle w:val="ConsPlusNonformat0"/>
        <w:jc w:val="both"/>
      </w:pPr>
      <w:r>
        <w:t>месяцев со дня получения данного решения.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 xml:space="preserve">     Руководитель органа</w:t>
      </w:r>
    </w:p>
    <w:p w:rsidR="00A56DC4" w:rsidRDefault="00B537D0">
      <w:pPr>
        <w:pStyle w:val="ConsPlusNonformat0"/>
        <w:jc w:val="both"/>
      </w:pPr>
      <w:r>
        <w:t>социальной защиты населения     ____________         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      (под</w:t>
      </w:r>
      <w:r>
        <w:t>пись)           (расшифровка подписи)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"___" ______________ 20__ г.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Исполнитель __________________              Тел. ______________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4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</w:pPr>
      <w:r>
        <w:t>СВЕДЕНИЯ</w:t>
      </w:r>
    </w:p>
    <w:p w:rsidR="00A56DC4" w:rsidRDefault="00B537D0">
      <w:pPr>
        <w:pStyle w:val="ConsPlusTitle0"/>
        <w:jc w:val="center"/>
      </w:pPr>
      <w:r>
        <w:t>ОБ ОРГАНАХ СОЦИАЛЬНОЙ ЗАЩИТЫ НАСЕЛЕНИЯ МУНИЦИПАЛЬНЫХ РАЙОНОВ</w:t>
      </w:r>
    </w:p>
    <w:p w:rsidR="00A56DC4" w:rsidRDefault="00B537D0">
      <w:pPr>
        <w:pStyle w:val="ConsPlusTitle0"/>
        <w:jc w:val="center"/>
      </w:pPr>
      <w:r>
        <w:t>(ГОРОДСКИХ ОКРУГОВ) РОСТОВСКОЙ ОБЛАСТИ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Утратило силу. - </w:t>
      </w:r>
      <w:hyperlink r:id="rId82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24.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5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</w:t>
      </w:r>
      <w:r>
        <w:t>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Title0"/>
        <w:jc w:val="center"/>
      </w:pPr>
      <w:r>
        <w:t>СВЕДЕНИЯ</w:t>
      </w:r>
    </w:p>
    <w:p w:rsidR="00A56DC4" w:rsidRDefault="00B537D0">
      <w:pPr>
        <w:pStyle w:val="ConsPlusTitle0"/>
        <w:jc w:val="center"/>
      </w:pPr>
      <w:r>
        <w:t>О МНОГОФУНКЦИОНАЛЬНЫХ ЦЕНТРАХ МУНИЦИПАЛЬНЫХ РАЙОНОВ</w:t>
      </w:r>
    </w:p>
    <w:p w:rsidR="00A56DC4" w:rsidRDefault="00B537D0">
      <w:pPr>
        <w:pStyle w:val="ConsPlusTitle0"/>
        <w:jc w:val="center"/>
      </w:pPr>
      <w:r>
        <w:t>(ГОРОДСКИХ ОКРУГОВ)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Утратило силу. - </w:t>
      </w:r>
      <w:hyperlink r:id="rId83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24.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6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</w:t>
      </w:r>
      <w:r>
        <w:t>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</w:pPr>
      <w:bookmarkStart w:id="12" w:name="P825"/>
      <w:bookmarkEnd w:id="12"/>
      <w:r>
        <w:t>Журнал</w:t>
      </w:r>
    </w:p>
    <w:p w:rsidR="00A56DC4" w:rsidRDefault="00B537D0">
      <w:pPr>
        <w:pStyle w:val="ConsPlusNormal0"/>
        <w:jc w:val="center"/>
      </w:pPr>
      <w:r>
        <w:t>регистрации заявлений о предоставлении</w:t>
      </w:r>
    </w:p>
    <w:p w:rsidR="00A56DC4" w:rsidRDefault="00B537D0">
      <w:pPr>
        <w:pStyle w:val="ConsPlusNormal0"/>
        <w:jc w:val="center"/>
      </w:pPr>
      <w:r>
        <w:t>государственной услуги "Предоставление компенсации расходов</w:t>
      </w:r>
    </w:p>
    <w:p w:rsidR="00A56DC4" w:rsidRDefault="00B537D0">
      <w:pPr>
        <w:pStyle w:val="ConsPlusNormal0"/>
        <w:jc w:val="center"/>
      </w:pPr>
      <w:r>
        <w:t>на уплату взносов на капитальный ремонт общего имущества</w:t>
      </w:r>
    </w:p>
    <w:p w:rsidR="00A56DC4" w:rsidRDefault="00B537D0">
      <w:pPr>
        <w:pStyle w:val="ConsPlusNormal0"/>
        <w:jc w:val="center"/>
      </w:pPr>
      <w:r>
        <w:t>в многоквартирном доме 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sectPr w:rsidR="00A56DC4">
          <w:headerReference w:type="default" r:id="rId84"/>
          <w:footerReference w:type="default" r:id="rId85"/>
          <w:headerReference w:type="first" r:id="rId86"/>
          <w:footerReference w:type="first" r:id="rId8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245"/>
        <w:gridCol w:w="1303"/>
        <w:gridCol w:w="1474"/>
        <w:gridCol w:w="1927"/>
        <w:gridCol w:w="963"/>
        <w:gridCol w:w="1700"/>
        <w:gridCol w:w="1700"/>
        <w:gridCol w:w="1530"/>
      </w:tblGrid>
      <w:tr w:rsidR="00A56DC4">
        <w:tc>
          <w:tcPr>
            <w:tcW w:w="624" w:type="dxa"/>
          </w:tcPr>
          <w:p w:rsidR="00A56DC4" w:rsidRDefault="00B537D0">
            <w:pPr>
              <w:pStyle w:val="ConsPlusNormal0"/>
              <w:jc w:val="center"/>
            </w:pPr>
            <w:r>
              <w:t>N</w:t>
            </w:r>
          </w:p>
          <w:p w:rsidR="00A56DC4" w:rsidRDefault="00B537D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245" w:type="dxa"/>
          </w:tcPr>
          <w:p w:rsidR="00A56DC4" w:rsidRDefault="00B537D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303" w:type="dxa"/>
          </w:tcPr>
          <w:p w:rsidR="00A56DC4" w:rsidRDefault="00B537D0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927" w:type="dxa"/>
          </w:tcPr>
          <w:p w:rsidR="00A56DC4" w:rsidRDefault="00B537D0">
            <w:pPr>
              <w:pStyle w:val="ConsPlusNormal0"/>
              <w:jc w:val="center"/>
            </w:pPr>
            <w:r>
              <w:t>Краткое наименование представленных документов, общее количество листов</w:t>
            </w:r>
          </w:p>
        </w:tc>
        <w:tc>
          <w:tcPr>
            <w:tcW w:w="963" w:type="dxa"/>
          </w:tcPr>
          <w:p w:rsidR="00A56DC4" w:rsidRDefault="00B537D0">
            <w:pPr>
              <w:pStyle w:val="ConsPlusNormal0"/>
              <w:jc w:val="center"/>
            </w:pPr>
            <w:r>
              <w:t>Кол-во детей</w:t>
            </w:r>
          </w:p>
        </w:tc>
        <w:tc>
          <w:tcPr>
            <w:tcW w:w="1700" w:type="dxa"/>
          </w:tcPr>
          <w:p w:rsidR="00A56DC4" w:rsidRDefault="00B537D0">
            <w:pPr>
              <w:pStyle w:val="ConsPlusNormal0"/>
              <w:jc w:val="center"/>
            </w:pPr>
            <w:r>
              <w:t>Дата принятия решения о назначении компенсации</w:t>
            </w:r>
          </w:p>
        </w:tc>
        <w:tc>
          <w:tcPr>
            <w:tcW w:w="1700" w:type="dxa"/>
          </w:tcPr>
          <w:p w:rsidR="00A56DC4" w:rsidRDefault="00B537D0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A56DC4">
        <w:tc>
          <w:tcPr>
            <w:tcW w:w="624" w:type="dxa"/>
          </w:tcPr>
          <w:p w:rsidR="00A56DC4" w:rsidRDefault="00B537D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A56DC4" w:rsidRDefault="00B537D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A56DC4" w:rsidRDefault="00B537D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7" w:type="dxa"/>
          </w:tcPr>
          <w:p w:rsidR="00A56DC4" w:rsidRDefault="00B537D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3" w:type="dxa"/>
          </w:tcPr>
          <w:p w:rsidR="00A56DC4" w:rsidRDefault="00B537D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A56DC4" w:rsidRDefault="00B537D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0" w:type="dxa"/>
          </w:tcPr>
          <w:p w:rsidR="00A56DC4" w:rsidRDefault="00B537D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9</w:t>
            </w:r>
          </w:p>
        </w:tc>
      </w:tr>
      <w:tr w:rsidR="00A56DC4">
        <w:tc>
          <w:tcPr>
            <w:tcW w:w="62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5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92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6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5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92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6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5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92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6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5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92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6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5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92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6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70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bookmarkStart w:id="13" w:name="P904"/>
      <w:bookmarkEnd w:id="13"/>
      <w:r>
        <w:t>Приложение N 7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  <w:outlineLvl w:val="2"/>
      </w:pPr>
      <w:r>
        <w:t>Журнал</w:t>
      </w:r>
    </w:p>
    <w:p w:rsidR="00A56DC4" w:rsidRDefault="00B537D0">
      <w:pPr>
        <w:pStyle w:val="ConsPlusNormal0"/>
        <w:jc w:val="center"/>
      </w:pPr>
      <w:r>
        <w:t>регистрации исходящих межведомственных запросов</w:t>
      </w:r>
    </w:p>
    <w:p w:rsidR="00A56DC4" w:rsidRDefault="00B537D0">
      <w:pPr>
        <w:pStyle w:val="ConsPlusNormal0"/>
        <w:jc w:val="center"/>
      </w:pPr>
      <w:r>
        <w:t xml:space="preserve">предоставления </w:t>
      </w:r>
      <w:r>
        <w:t>государственной услуги "Предоставление</w:t>
      </w:r>
    </w:p>
    <w:p w:rsidR="00A56DC4" w:rsidRDefault="00B537D0">
      <w:pPr>
        <w:pStyle w:val="ConsPlusNormal0"/>
        <w:jc w:val="center"/>
      </w:pPr>
      <w:r>
        <w:t>компенсации расходов на уплату взносов на капитальный ремонт</w:t>
      </w:r>
    </w:p>
    <w:p w:rsidR="00A56DC4" w:rsidRDefault="00B537D0">
      <w:pPr>
        <w:pStyle w:val="ConsPlusNormal0"/>
        <w:jc w:val="center"/>
      </w:pPr>
      <w:r>
        <w:t>общего имущества в многоквартирном доме отдельным</w:t>
      </w:r>
    </w:p>
    <w:p w:rsidR="00A56DC4" w:rsidRDefault="00B537D0">
      <w:pPr>
        <w:pStyle w:val="ConsPlusNormal0"/>
        <w:jc w:val="center"/>
      </w:pPr>
      <w:r>
        <w:t>категориям граждан"</w:t>
      </w:r>
    </w:p>
    <w:p w:rsidR="00A56DC4" w:rsidRDefault="00A56D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474"/>
        <w:gridCol w:w="1587"/>
        <w:gridCol w:w="1303"/>
        <w:gridCol w:w="907"/>
        <w:gridCol w:w="1530"/>
        <w:gridCol w:w="1190"/>
        <w:gridCol w:w="1587"/>
        <w:gridCol w:w="1644"/>
      </w:tblGrid>
      <w:tr w:rsidR="00A56DC4">
        <w:tc>
          <w:tcPr>
            <w:tcW w:w="680" w:type="dxa"/>
          </w:tcPr>
          <w:p w:rsidR="00A56DC4" w:rsidRDefault="00B537D0">
            <w:pPr>
              <w:pStyle w:val="ConsPlusNormal0"/>
              <w:jc w:val="center"/>
            </w:pPr>
            <w:r>
              <w:t>N</w:t>
            </w:r>
          </w:p>
          <w:p w:rsidR="00A56DC4" w:rsidRDefault="00B537D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587" w:type="dxa"/>
          </w:tcPr>
          <w:p w:rsidR="00A56DC4" w:rsidRDefault="00B537D0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303" w:type="dxa"/>
          </w:tcPr>
          <w:p w:rsidR="00A56DC4" w:rsidRDefault="00B537D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907" w:type="dxa"/>
          </w:tcPr>
          <w:p w:rsidR="00A56DC4" w:rsidRDefault="00B537D0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190" w:type="dxa"/>
          </w:tcPr>
          <w:p w:rsidR="00A56DC4" w:rsidRDefault="00B537D0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587" w:type="dxa"/>
          </w:tcPr>
          <w:p w:rsidR="00A56DC4" w:rsidRDefault="00B537D0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644" w:type="dxa"/>
          </w:tcPr>
          <w:p w:rsidR="00A56DC4" w:rsidRDefault="00B537D0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A56DC4">
        <w:tc>
          <w:tcPr>
            <w:tcW w:w="680" w:type="dxa"/>
          </w:tcPr>
          <w:p w:rsidR="00A56DC4" w:rsidRDefault="00B537D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A56DC4" w:rsidRDefault="00B537D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A56DC4" w:rsidRDefault="00B537D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A56DC4" w:rsidRDefault="00B537D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90" w:type="dxa"/>
          </w:tcPr>
          <w:p w:rsidR="00A56DC4" w:rsidRDefault="00B537D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A56DC4" w:rsidRDefault="00B537D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A56DC4" w:rsidRDefault="00B537D0">
            <w:pPr>
              <w:pStyle w:val="ConsPlusNormal0"/>
              <w:jc w:val="center"/>
            </w:pPr>
            <w:r>
              <w:t>9</w:t>
            </w:r>
          </w:p>
        </w:tc>
      </w:tr>
      <w:tr w:rsidR="00A56DC4">
        <w:tc>
          <w:tcPr>
            <w:tcW w:w="68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0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9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644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8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0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9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644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8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0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90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9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644" w:type="dxa"/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  <w:outlineLvl w:val="2"/>
      </w:pPr>
      <w:r>
        <w:t>Журнал</w:t>
      </w:r>
    </w:p>
    <w:p w:rsidR="00A56DC4" w:rsidRDefault="00B537D0">
      <w:pPr>
        <w:pStyle w:val="ConsPlusNormal0"/>
        <w:jc w:val="center"/>
      </w:pPr>
      <w:r>
        <w:t>регистрации входящих межведомственных запросов</w:t>
      </w:r>
    </w:p>
    <w:p w:rsidR="00A56DC4" w:rsidRDefault="00B537D0">
      <w:pPr>
        <w:pStyle w:val="ConsPlusNormal0"/>
        <w:jc w:val="center"/>
      </w:pPr>
      <w:r>
        <w:t>предоставления государственной услуги "</w:t>
      </w:r>
      <w:r>
        <w:t>Предоставление</w:t>
      </w:r>
    </w:p>
    <w:p w:rsidR="00A56DC4" w:rsidRDefault="00B537D0">
      <w:pPr>
        <w:pStyle w:val="ConsPlusNormal0"/>
        <w:jc w:val="center"/>
      </w:pPr>
      <w:r>
        <w:t>компенсации расходов на уплату взносов на капитальный ремонт</w:t>
      </w:r>
    </w:p>
    <w:p w:rsidR="00A56DC4" w:rsidRDefault="00B537D0">
      <w:pPr>
        <w:pStyle w:val="ConsPlusNormal0"/>
        <w:jc w:val="center"/>
      </w:pPr>
      <w:r>
        <w:t>общего имущества в многоквартирном доме отдельным</w:t>
      </w:r>
    </w:p>
    <w:p w:rsidR="00A56DC4" w:rsidRDefault="00B537D0">
      <w:pPr>
        <w:pStyle w:val="ConsPlusNormal0"/>
        <w:jc w:val="center"/>
      </w:pPr>
      <w:r>
        <w:t>категориям граждан"</w:t>
      </w:r>
    </w:p>
    <w:p w:rsidR="00A56DC4" w:rsidRDefault="00A56D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530"/>
        <w:gridCol w:w="1587"/>
        <w:gridCol w:w="1247"/>
        <w:gridCol w:w="1530"/>
        <w:gridCol w:w="1133"/>
        <w:gridCol w:w="1644"/>
        <w:gridCol w:w="1133"/>
        <w:gridCol w:w="1474"/>
      </w:tblGrid>
      <w:tr w:rsidR="00A56DC4">
        <w:tc>
          <w:tcPr>
            <w:tcW w:w="623" w:type="dxa"/>
          </w:tcPr>
          <w:p w:rsidR="00A56DC4" w:rsidRDefault="00B537D0">
            <w:pPr>
              <w:pStyle w:val="ConsPlusNormal0"/>
              <w:jc w:val="center"/>
            </w:pPr>
            <w:r>
              <w:t>N</w:t>
            </w:r>
          </w:p>
          <w:p w:rsidR="00A56DC4" w:rsidRDefault="00B537D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Дата поступления запроса</w:t>
            </w:r>
          </w:p>
        </w:tc>
        <w:tc>
          <w:tcPr>
            <w:tcW w:w="1587" w:type="dxa"/>
          </w:tcPr>
          <w:p w:rsidR="00A56DC4" w:rsidRDefault="00B537D0">
            <w:pPr>
              <w:pStyle w:val="ConsPlusNormal0"/>
              <w:jc w:val="center"/>
            </w:pPr>
            <w:r>
              <w:t>Организация из которой поступил запрос</w:t>
            </w:r>
          </w:p>
        </w:tc>
        <w:tc>
          <w:tcPr>
            <w:tcW w:w="1247" w:type="dxa"/>
          </w:tcPr>
          <w:p w:rsidR="00A56DC4" w:rsidRDefault="00B537D0">
            <w:pPr>
              <w:pStyle w:val="ConsPlusNormal0"/>
              <w:jc w:val="center"/>
            </w:pPr>
            <w:r>
              <w:t>ФИО заявителя по которому поступил запр</w:t>
            </w:r>
            <w:r>
              <w:t>ос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133" w:type="dxa"/>
          </w:tcPr>
          <w:p w:rsidR="00A56DC4" w:rsidRDefault="00B537D0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644" w:type="dxa"/>
          </w:tcPr>
          <w:p w:rsidR="00A56DC4" w:rsidRDefault="00B537D0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133" w:type="dxa"/>
          </w:tcPr>
          <w:p w:rsidR="00A56DC4" w:rsidRDefault="00B537D0">
            <w:pPr>
              <w:pStyle w:val="ConsPlusNormal0"/>
              <w:jc w:val="center"/>
            </w:pPr>
            <w:r>
              <w:t>Дата ответа на запрос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A56DC4">
        <w:tc>
          <w:tcPr>
            <w:tcW w:w="623" w:type="dxa"/>
          </w:tcPr>
          <w:p w:rsidR="00A56DC4" w:rsidRDefault="00B537D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A56DC4" w:rsidRDefault="00B537D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A56DC4" w:rsidRDefault="00B537D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3" w:type="dxa"/>
          </w:tcPr>
          <w:p w:rsidR="00A56DC4" w:rsidRDefault="00B537D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A56DC4" w:rsidRDefault="00B537D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A56DC4" w:rsidRDefault="00B537D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9</w:t>
            </w: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3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64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3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3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64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3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8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24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3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64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13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8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</w:pPr>
      <w:bookmarkStart w:id="14" w:name="P1040"/>
      <w:bookmarkEnd w:id="14"/>
      <w:r>
        <w:t>Журнал</w:t>
      </w:r>
    </w:p>
    <w:p w:rsidR="00A56DC4" w:rsidRDefault="00B537D0">
      <w:pPr>
        <w:pStyle w:val="ConsPlusNormal0"/>
        <w:jc w:val="center"/>
      </w:pPr>
      <w:r>
        <w:t>регистрации решен</w:t>
      </w:r>
      <w:r>
        <w:t>ий об отказе в предоставлении компенсации</w:t>
      </w:r>
    </w:p>
    <w:p w:rsidR="00A56DC4" w:rsidRDefault="00B537D0">
      <w:pPr>
        <w:pStyle w:val="ConsPlusNormal0"/>
        <w:jc w:val="center"/>
      </w:pPr>
      <w:r>
        <w:t>расходов на уплату взносов на капитальный ремонт общего</w:t>
      </w:r>
    </w:p>
    <w:p w:rsidR="00A56DC4" w:rsidRDefault="00B537D0">
      <w:pPr>
        <w:pStyle w:val="ConsPlusNormal0"/>
        <w:jc w:val="center"/>
      </w:pPr>
      <w:r>
        <w:t>имущества в многоквартирном доме отдельным</w:t>
      </w:r>
    </w:p>
    <w:p w:rsidR="00A56DC4" w:rsidRDefault="00B537D0">
      <w:pPr>
        <w:pStyle w:val="ConsPlusNormal0"/>
        <w:jc w:val="center"/>
      </w:pPr>
      <w:r>
        <w:t>категориям граждан</w:t>
      </w:r>
    </w:p>
    <w:p w:rsidR="00A56DC4" w:rsidRDefault="00A56D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417"/>
        <w:gridCol w:w="1360"/>
        <w:gridCol w:w="1360"/>
        <w:gridCol w:w="1474"/>
        <w:gridCol w:w="2040"/>
        <w:gridCol w:w="1530"/>
        <w:gridCol w:w="2097"/>
      </w:tblGrid>
      <w:tr w:rsidR="00A56DC4">
        <w:tc>
          <w:tcPr>
            <w:tcW w:w="623" w:type="dxa"/>
          </w:tcPr>
          <w:p w:rsidR="00A56DC4" w:rsidRDefault="00B537D0">
            <w:pPr>
              <w:pStyle w:val="ConsPlusNormal0"/>
              <w:jc w:val="center"/>
            </w:pPr>
            <w:r>
              <w:t>N</w:t>
            </w:r>
          </w:p>
          <w:p w:rsidR="00A56DC4" w:rsidRDefault="00B537D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17" w:type="dxa"/>
          </w:tcPr>
          <w:p w:rsidR="00A56DC4" w:rsidRDefault="00B537D0">
            <w:pPr>
              <w:pStyle w:val="ConsPlusNormal0"/>
              <w:jc w:val="center"/>
            </w:pPr>
            <w:r>
              <w:t>Дата вынесения решения</w:t>
            </w:r>
          </w:p>
        </w:tc>
        <w:tc>
          <w:tcPr>
            <w:tcW w:w="1360" w:type="dxa"/>
          </w:tcPr>
          <w:p w:rsidR="00A56DC4" w:rsidRDefault="00B537D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360" w:type="dxa"/>
          </w:tcPr>
          <w:p w:rsidR="00A56DC4" w:rsidRDefault="00B537D0">
            <w:pPr>
              <w:pStyle w:val="ConsPlusNormal0"/>
              <w:jc w:val="center"/>
            </w:pPr>
            <w:r>
              <w:t>Число, месяц и год рождения заявителя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Дом. адрес заявителя</w:t>
            </w:r>
          </w:p>
        </w:tc>
        <w:tc>
          <w:tcPr>
            <w:tcW w:w="2040" w:type="dxa"/>
          </w:tcPr>
          <w:p w:rsidR="00A56DC4" w:rsidRDefault="00B537D0">
            <w:pPr>
              <w:pStyle w:val="ConsPlusNormal0"/>
              <w:jc w:val="center"/>
            </w:pPr>
            <w:r>
              <w:t>Дата подачи документов и номер о регистрации заявления о назначении компенсации, по которому выносится решение об отказе в назначении компенсации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Причина отказа</w:t>
            </w:r>
          </w:p>
        </w:tc>
        <w:tc>
          <w:tcPr>
            <w:tcW w:w="2097" w:type="dxa"/>
          </w:tcPr>
          <w:p w:rsidR="00A56DC4" w:rsidRDefault="00B537D0">
            <w:pPr>
              <w:pStyle w:val="ConsPlusNormal0"/>
              <w:jc w:val="center"/>
            </w:pPr>
            <w:r>
              <w:t>Отметка о возврате заявителю документов, представленных для назначения ком</w:t>
            </w:r>
            <w:r>
              <w:t>пенсации (исх. N, дата, подпись заявителя)</w:t>
            </w:r>
          </w:p>
        </w:tc>
      </w:tr>
      <w:tr w:rsidR="00A56DC4">
        <w:tc>
          <w:tcPr>
            <w:tcW w:w="623" w:type="dxa"/>
          </w:tcPr>
          <w:p w:rsidR="00A56DC4" w:rsidRDefault="00B537D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56DC4" w:rsidRDefault="00B537D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56DC4" w:rsidRDefault="00B537D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56DC4" w:rsidRDefault="00B537D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56DC4" w:rsidRDefault="00B537D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40" w:type="dxa"/>
          </w:tcPr>
          <w:p w:rsidR="00A56DC4" w:rsidRDefault="00B537D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A56DC4" w:rsidRDefault="00B537D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97" w:type="dxa"/>
          </w:tcPr>
          <w:p w:rsidR="00A56DC4" w:rsidRDefault="00B537D0">
            <w:pPr>
              <w:pStyle w:val="ConsPlusNormal0"/>
              <w:jc w:val="center"/>
            </w:pPr>
            <w:r>
              <w:t>8</w:t>
            </w: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1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4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97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1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4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97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1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4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97" w:type="dxa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623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17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474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4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</w:tcPr>
          <w:p w:rsidR="00A56DC4" w:rsidRDefault="00A56DC4">
            <w:pPr>
              <w:pStyle w:val="ConsPlusNormal0"/>
            </w:pPr>
          </w:p>
        </w:tc>
        <w:tc>
          <w:tcPr>
            <w:tcW w:w="2097" w:type="dxa"/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9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</w:t>
      </w:r>
      <w:r>
        <w:t>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center"/>
      </w:pPr>
      <w:bookmarkStart w:id="15" w:name="P1113"/>
      <w:bookmarkEnd w:id="15"/>
      <w:r>
        <w:t>Распоряжение N________ от "___" ____________ 20__ г.</w:t>
      </w:r>
    </w:p>
    <w:p w:rsidR="00A56DC4" w:rsidRDefault="00B537D0">
      <w:pPr>
        <w:pStyle w:val="ConsPlusNormal0"/>
        <w:jc w:val="center"/>
      </w:pPr>
      <w:r>
        <w:t>о назначении (приостановлении, возобновлении, прекращени</w:t>
      </w:r>
      <w:r>
        <w:t>и)</w:t>
      </w:r>
    </w:p>
    <w:p w:rsidR="00A56DC4" w:rsidRDefault="00B537D0">
      <w:pPr>
        <w:pStyle w:val="ConsPlusNormal0"/>
        <w:jc w:val="center"/>
      </w:pPr>
      <w:r>
        <w:t>компенсации расходов на уплату взносов на капитальный ремонт</w:t>
      </w:r>
    </w:p>
    <w:p w:rsidR="00A56DC4" w:rsidRDefault="00B537D0">
      <w:pPr>
        <w:pStyle w:val="ConsPlusNormal0"/>
        <w:jc w:val="center"/>
      </w:pPr>
      <w:r>
        <w:t>общего имущества в многоквартирном доме</w:t>
      </w:r>
    </w:p>
    <w:p w:rsidR="00A56DC4" w:rsidRDefault="00A56DC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30"/>
        <w:gridCol w:w="340"/>
        <w:gridCol w:w="737"/>
        <w:gridCol w:w="396"/>
        <w:gridCol w:w="1077"/>
        <w:gridCol w:w="340"/>
        <w:gridCol w:w="793"/>
        <w:gridCol w:w="340"/>
        <w:gridCol w:w="340"/>
        <w:gridCol w:w="340"/>
        <w:gridCol w:w="907"/>
        <w:gridCol w:w="510"/>
        <w:gridCol w:w="340"/>
        <w:gridCol w:w="340"/>
        <w:gridCol w:w="340"/>
        <w:gridCol w:w="340"/>
        <w:gridCol w:w="623"/>
        <w:gridCol w:w="340"/>
        <w:gridCol w:w="396"/>
        <w:gridCol w:w="340"/>
        <w:gridCol w:w="340"/>
        <w:gridCol w:w="1020"/>
      </w:tblGrid>
      <w:tr w:rsidR="00A56DC4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Назначить</w:t>
            </w:r>
          </w:p>
        </w:tc>
        <w:tc>
          <w:tcPr>
            <w:tcW w:w="1019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019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(фамилия, имя, отчество заявителя полностью)</w:t>
            </w:r>
          </w:p>
        </w:tc>
      </w:tr>
      <w:tr w:rsidR="00A56DC4">
        <w:tc>
          <w:tcPr>
            <w:tcW w:w="1206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 xml:space="preserve">в соответствии с Областным </w:t>
            </w:r>
            <w:hyperlink r:id="rId88" w:tooltip="Областной закон Ростовской области от 04.05.2016 N 511-ЗС (ред. от 27.04.2023) &quot;О предоставлении компенсации расходов на уплату взносов на капитальный ремонт отдельным категориям граждан&quot; (принят ЗС РО 26.04.201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04.05.2016 N 511-ЗС "О предоставлении компенсации расходов на уплату взносов на капитальный ремонт отдельным категориям граждан" компенсацию расходов на уплату взносов</w:t>
            </w:r>
            <w:r>
              <w:t xml:space="preserve"> на капитальный ремонт в размере</w:t>
            </w:r>
          </w:p>
        </w:tc>
      </w:tr>
      <w:tr w:rsidR="00A56DC4">
        <w:tc>
          <w:tcPr>
            <w:tcW w:w="3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DC4" w:rsidRDefault="00B537D0">
            <w:pPr>
              <w:pStyle w:val="ConsPlusNormal0"/>
            </w:pPr>
            <w:r>
              <w:t>руб. в месяц с</w:t>
            </w:r>
          </w:p>
        </w:tc>
        <w:tc>
          <w:tcPr>
            <w:tcW w:w="2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237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DC4" w:rsidRDefault="00B537D0">
            <w:pPr>
              <w:pStyle w:val="ConsPlusNormal0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1206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  <w:p w:rsidR="00A56DC4" w:rsidRDefault="00B537D0">
            <w:pPr>
              <w:pStyle w:val="ConsPlusNormal0"/>
              <w:jc w:val="both"/>
            </w:pPr>
            <w:r>
              <w:t>2) приостановить компенсацию расходов на уплату взносов на капитальный ремонт в</w:t>
            </w:r>
          </w:p>
        </w:tc>
      </w:tr>
      <w:tr w:rsidR="00A56DC4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размере</w:t>
            </w:r>
          </w:p>
        </w:tc>
        <w:tc>
          <w:tcPr>
            <w:tcW w:w="2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8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руб. в</w:t>
            </w:r>
          </w:p>
          <w:p w:rsidR="00A56DC4" w:rsidRDefault="00B537D0">
            <w:pPr>
              <w:pStyle w:val="ConsPlusNormal0"/>
            </w:pPr>
            <w:r>
              <w:t>месяц с</w:t>
            </w:r>
          </w:p>
        </w:tc>
        <w:tc>
          <w:tcPr>
            <w:tcW w:w="2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  <w:p w:rsidR="00A56DC4" w:rsidRDefault="00B537D0">
            <w:pPr>
              <w:pStyle w:val="ConsPlusNormal0"/>
            </w:pPr>
            <w:r>
              <w:t>в связи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58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2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(дата)</w:t>
            </w:r>
          </w:p>
          <w:p w:rsidR="00A56DC4" w:rsidRDefault="00A56DC4">
            <w:pPr>
              <w:pStyle w:val="ConsPlusNormal0"/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DC4" w:rsidRDefault="00A56DC4">
            <w:pPr>
              <w:pStyle w:val="ConsPlusNormal0"/>
            </w:pPr>
          </w:p>
        </w:tc>
        <w:tc>
          <w:tcPr>
            <w:tcW w:w="24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1206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(указать основание)</w:t>
            </w:r>
          </w:p>
          <w:p w:rsidR="00A56DC4" w:rsidRDefault="00B537D0">
            <w:pPr>
              <w:pStyle w:val="ConsPlusNormal0"/>
              <w:jc w:val="both"/>
            </w:pPr>
            <w:r>
              <w:t>3) возобновить выплату компенсации расходов на уплату взносов на капитальный ремонт в размере</w:t>
            </w:r>
          </w:p>
        </w:tc>
      </w:tr>
      <w:tr w:rsidR="00A56DC4"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руб.</w:t>
            </w:r>
          </w:p>
          <w:p w:rsidR="00A56DC4" w:rsidRDefault="00B537D0">
            <w:pPr>
              <w:pStyle w:val="ConsPlusNormal0"/>
            </w:pPr>
            <w:r>
              <w:t>в месяц с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  <w:p w:rsidR="00A56DC4" w:rsidRDefault="00B537D0">
            <w:pPr>
              <w:pStyle w:val="ConsPlusNormal0"/>
            </w:pPr>
            <w:r>
              <w:t>в связи</w:t>
            </w:r>
          </w:p>
        </w:tc>
        <w:tc>
          <w:tcPr>
            <w:tcW w:w="33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963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B537D0">
            <w:pPr>
              <w:pStyle w:val="ConsPlusNormal0"/>
              <w:jc w:val="center"/>
            </w:pPr>
            <w:r>
              <w:t>(дата)</w:t>
            </w:r>
          </w:p>
          <w:p w:rsidR="00A56DC4" w:rsidRDefault="00A56DC4">
            <w:pPr>
              <w:pStyle w:val="ConsPlusNormal0"/>
            </w:pPr>
          </w:p>
        </w:tc>
        <w:tc>
          <w:tcPr>
            <w:tcW w:w="24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1206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(указать основание)</w:t>
            </w:r>
          </w:p>
          <w:p w:rsidR="00A56DC4" w:rsidRDefault="00B537D0">
            <w:pPr>
              <w:pStyle w:val="ConsPlusNormal0"/>
              <w:jc w:val="both"/>
            </w:pPr>
            <w:r>
              <w:t>4) прекратить выплату компенсации расходов на уплату взносов на капитальный ремонт</w:t>
            </w:r>
          </w:p>
        </w:tc>
      </w:tr>
      <w:tr w:rsidR="00A56DC4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в размере</w:t>
            </w:r>
          </w:p>
        </w:tc>
        <w:tc>
          <w:tcPr>
            <w:tcW w:w="2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8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руб. в</w:t>
            </w:r>
          </w:p>
          <w:p w:rsidR="00A56DC4" w:rsidRDefault="00B537D0">
            <w:pPr>
              <w:pStyle w:val="ConsPlusNormal0"/>
            </w:pPr>
            <w:r>
              <w:t>месяц с</w:t>
            </w:r>
          </w:p>
        </w:tc>
        <w:tc>
          <w:tcPr>
            <w:tcW w:w="2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  <w:p w:rsidR="00A56DC4" w:rsidRDefault="00B537D0">
            <w:pPr>
              <w:pStyle w:val="ConsPlusNormal0"/>
            </w:pPr>
            <w:r>
              <w:t>в связи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58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27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</w:tc>
        <w:tc>
          <w:tcPr>
            <w:tcW w:w="24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963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DC4" w:rsidRDefault="00A56DC4">
            <w:pPr>
              <w:pStyle w:val="ConsPlusNormal0"/>
            </w:pPr>
          </w:p>
        </w:tc>
        <w:tc>
          <w:tcPr>
            <w:tcW w:w="2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</w:pPr>
            <w:r>
              <w:t>(указать основание)</w:t>
            </w:r>
          </w:p>
        </w:tc>
      </w:tr>
      <w:tr w:rsidR="00A56DC4">
        <w:tblPrEx>
          <w:tblBorders>
            <w:insideH w:val="single" w:sz="4" w:space="0" w:color="auto"/>
          </w:tblBorders>
        </w:tblPrEx>
        <w:tc>
          <w:tcPr>
            <w:tcW w:w="4080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DC4" w:rsidRDefault="00B537D0">
            <w:pPr>
              <w:pStyle w:val="ConsPlusNormal0"/>
              <w:jc w:val="center"/>
            </w:pPr>
            <w:r>
              <w:t>Руководитель органа</w:t>
            </w:r>
          </w:p>
          <w:p w:rsidR="00A56DC4" w:rsidRDefault="00B537D0">
            <w:pPr>
              <w:pStyle w:val="ConsPlusNormal0"/>
              <w:jc w:val="center"/>
            </w:pPr>
            <w:r>
              <w:t>социальной защиты населения</w:t>
            </w:r>
          </w:p>
          <w:p w:rsidR="00A56DC4" w:rsidRDefault="00A56DC4">
            <w:pPr>
              <w:pStyle w:val="ConsPlusNormal0"/>
            </w:pPr>
          </w:p>
          <w:p w:rsidR="00A56DC4" w:rsidRDefault="00B537D0">
            <w:pPr>
              <w:pStyle w:val="ConsPlusNormal0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2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3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  <w:tr w:rsidR="00A56DC4">
        <w:tc>
          <w:tcPr>
            <w:tcW w:w="4080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24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3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DC4" w:rsidRDefault="00B537D0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  <w:tr w:rsidR="00A56DC4">
        <w:tc>
          <w:tcPr>
            <w:tcW w:w="4080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>Начальник 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sectPr w:rsidR="00A56DC4">
          <w:headerReference w:type="default" r:id="rId89"/>
          <w:footerReference w:type="default" r:id="rId90"/>
          <w:headerReference w:type="first" r:id="rId91"/>
          <w:footerReference w:type="first" r:id="rId9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Приложение N 10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</w:t>
      </w:r>
    </w:p>
    <w:p w:rsidR="00A56DC4" w:rsidRDefault="00B537D0">
      <w:pPr>
        <w:pStyle w:val="ConsPlusNormal0"/>
        <w:jc w:val="right"/>
      </w:pPr>
      <w:r>
        <w:t>на капитальный ремонт общего имущества</w:t>
      </w:r>
    </w:p>
    <w:p w:rsidR="00A56DC4" w:rsidRDefault="00B537D0">
      <w:pPr>
        <w:pStyle w:val="ConsPlusNormal0"/>
        <w:jc w:val="right"/>
      </w:pPr>
      <w:r>
        <w:t>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ind w:firstLine="540"/>
        <w:jc w:val="both"/>
      </w:pPr>
      <w:r>
        <w:t xml:space="preserve">Утратило силу. - </w:t>
      </w:r>
      <w:hyperlink r:id="rId93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24.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  <w:outlineLvl w:val="1"/>
      </w:pPr>
      <w:r>
        <w:t>П</w:t>
      </w:r>
      <w:r>
        <w:t>риложение N 11</w:t>
      </w:r>
    </w:p>
    <w:p w:rsidR="00A56DC4" w:rsidRDefault="00B537D0">
      <w:pPr>
        <w:pStyle w:val="ConsPlusNormal0"/>
        <w:jc w:val="right"/>
      </w:pPr>
      <w:r>
        <w:t>к Административному регламенту</w:t>
      </w:r>
    </w:p>
    <w:p w:rsidR="00A56DC4" w:rsidRDefault="00B537D0">
      <w:pPr>
        <w:pStyle w:val="ConsPlusNormal0"/>
        <w:jc w:val="right"/>
      </w:pPr>
      <w:r>
        <w:t>предоставления государственной услуги</w:t>
      </w:r>
    </w:p>
    <w:p w:rsidR="00A56DC4" w:rsidRDefault="00B537D0">
      <w:pPr>
        <w:pStyle w:val="ConsPlusNormal0"/>
        <w:jc w:val="right"/>
      </w:pPr>
      <w:r>
        <w:t>"Предоставление компенсации расходов</w:t>
      </w:r>
    </w:p>
    <w:p w:rsidR="00A56DC4" w:rsidRDefault="00B537D0">
      <w:pPr>
        <w:pStyle w:val="ConsPlusNormal0"/>
        <w:jc w:val="right"/>
      </w:pPr>
      <w:r>
        <w:t>на уплату взносов на капитальный ремонт</w:t>
      </w:r>
    </w:p>
    <w:p w:rsidR="00A56DC4" w:rsidRDefault="00B537D0">
      <w:pPr>
        <w:pStyle w:val="ConsPlusNormal0"/>
        <w:jc w:val="right"/>
      </w:pPr>
      <w:r>
        <w:t>общего имущества в многоквартирном доме</w:t>
      </w:r>
    </w:p>
    <w:p w:rsidR="00A56DC4" w:rsidRDefault="00B537D0">
      <w:pPr>
        <w:pStyle w:val="ConsPlusNormal0"/>
        <w:jc w:val="right"/>
      </w:pPr>
      <w:r>
        <w:t>отдельным категориям граждан"</w:t>
      </w:r>
    </w:p>
    <w:p w:rsidR="00A56DC4" w:rsidRDefault="00A56D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56D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94" w:tooltip="Постановление минтруда Ростовской обл. от 17.09.2018 N 24 &quot;О внесении изменений в постановление министерства труда и социального развития Ростовской области от 27.07.2017 N 27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56DC4" w:rsidRDefault="00B537D0">
            <w:pPr>
              <w:pStyle w:val="ConsPlusNormal0"/>
              <w:jc w:val="center"/>
            </w:pPr>
            <w:r>
              <w:rPr>
                <w:color w:val="392C69"/>
              </w:rPr>
              <w:t>от 17.09.2018 N 24)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6DC4" w:rsidRDefault="00A56DC4">
            <w:pPr>
              <w:pStyle w:val="ConsPlusNormal0"/>
            </w:pPr>
          </w:p>
        </w:tc>
      </w:tr>
    </w:tbl>
    <w:p w:rsidR="00A56DC4" w:rsidRDefault="00A56DC4">
      <w:pPr>
        <w:pStyle w:val="ConsPlusNormal0"/>
        <w:jc w:val="both"/>
      </w:pPr>
    </w:p>
    <w:p w:rsidR="00A56DC4" w:rsidRDefault="00B537D0">
      <w:pPr>
        <w:pStyle w:val="ConsPlusNonformat0"/>
        <w:jc w:val="both"/>
      </w:pPr>
      <w:r>
        <w:t xml:space="preserve">                           В 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              (наименование МФЦ/ОСЗН)</w:t>
      </w:r>
    </w:p>
    <w:p w:rsidR="00A56DC4" w:rsidRDefault="00B537D0">
      <w:pPr>
        <w:pStyle w:val="ConsPlusNonformat0"/>
        <w:jc w:val="both"/>
      </w:pPr>
      <w:r>
        <w:t xml:space="preserve">                           от 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                     (ФИО)</w:t>
      </w:r>
    </w:p>
    <w:p w:rsidR="00A56DC4" w:rsidRDefault="00B537D0">
      <w:pPr>
        <w:pStyle w:val="ConsPlusNonformat0"/>
        <w:jc w:val="both"/>
      </w:pPr>
      <w:r>
        <w:t xml:space="preserve">                           Адрес регистрации: _______________</w:t>
      </w:r>
      <w:r>
        <w:t>______________</w:t>
      </w:r>
    </w:p>
    <w:p w:rsidR="00A56DC4" w:rsidRDefault="00B537D0">
      <w:pPr>
        <w:pStyle w:val="ConsPlusNonformat0"/>
        <w:jc w:val="both"/>
      </w:pPr>
      <w:r>
        <w:t xml:space="preserve">                           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Паспорт 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                             (серия, номер, кем и когда выдан)</w:t>
      </w:r>
    </w:p>
    <w:p w:rsidR="00A56DC4" w:rsidRDefault="00B537D0">
      <w:pPr>
        <w:pStyle w:val="ConsPlusNonformat0"/>
        <w:jc w:val="both"/>
      </w:pPr>
      <w:r>
        <w:t xml:space="preserve">                 </w:t>
      </w:r>
      <w:r>
        <w:t xml:space="preserve">          ________________________________________________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 xml:space="preserve">                                  СОГЛАСИЕ</w:t>
      </w:r>
    </w:p>
    <w:p w:rsidR="00A56DC4" w:rsidRDefault="00B537D0">
      <w:pPr>
        <w:pStyle w:val="ConsPlusNonformat0"/>
        <w:jc w:val="both"/>
      </w:pPr>
      <w:r>
        <w:t xml:space="preserve">                      на обработку персональных данных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Я, ________________________________________________________________________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    (фамилия, им</w:t>
      </w:r>
      <w:r>
        <w:t>я, отчество гражданина/законного представителя)</w:t>
      </w:r>
    </w:p>
    <w:p w:rsidR="00A56DC4" w:rsidRDefault="00B537D0">
      <w:pPr>
        <w:pStyle w:val="ConsPlusNonformat0"/>
        <w:jc w:val="both"/>
      </w:pPr>
      <w:r>
        <w:t>__________________________________________________________________________,</w:t>
      </w:r>
    </w:p>
    <w:p w:rsidR="00A56DC4" w:rsidRDefault="00B537D0">
      <w:pPr>
        <w:pStyle w:val="ConsPlusNonformat0"/>
        <w:jc w:val="both"/>
      </w:pPr>
      <w:r>
        <w:t xml:space="preserve">             (фамилия, имя, отчество несовершеннолетних детей)</w:t>
      </w:r>
    </w:p>
    <w:p w:rsidR="00A56DC4" w:rsidRDefault="00B537D0">
      <w:pPr>
        <w:pStyle w:val="ConsPlusNonformat0"/>
        <w:jc w:val="both"/>
      </w:pPr>
      <w:r>
        <w:t xml:space="preserve">в  соответствии  со  </w:t>
      </w:r>
      <w:hyperlink r:id="rId95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статьей  9</w:t>
        </w:r>
      </w:hyperlink>
      <w:r>
        <w:t xml:space="preserve">  Федерального  закона  от 27 июля 2006 года</w:t>
      </w:r>
    </w:p>
    <w:p w:rsidR="00A56DC4" w:rsidRDefault="00B537D0">
      <w:pPr>
        <w:pStyle w:val="ConsPlusNonformat0"/>
        <w:jc w:val="both"/>
      </w:pPr>
      <w:r>
        <w:t>N 152-ФЗ "О персональных</w:t>
      </w:r>
      <w:r>
        <w:t xml:space="preserve"> данных"</w:t>
      </w:r>
    </w:p>
    <w:p w:rsidR="00A56DC4" w:rsidRDefault="00B537D0">
      <w:pPr>
        <w:pStyle w:val="ConsPlusNonformat0"/>
        <w:jc w:val="both"/>
      </w:pPr>
      <w:r>
        <w:t xml:space="preserve">    даю согласие</w:t>
      </w:r>
    </w:p>
    <w:p w:rsidR="00A56DC4" w:rsidRDefault="00B537D0">
      <w:pPr>
        <w:pStyle w:val="ConsPlusNonformat0"/>
        <w:jc w:val="both"/>
      </w:pPr>
      <w:r>
        <w:t>__________________________________________________________________________,</w:t>
      </w:r>
    </w:p>
    <w:p w:rsidR="00A56DC4" w:rsidRDefault="00B537D0">
      <w:pPr>
        <w:pStyle w:val="ConsPlusNonformat0"/>
        <w:jc w:val="both"/>
      </w:pPr>
      <w:r>
        <w:t xml:space="preserve">                          (наименование МФЦ/ОСЗН)</w:t>
      </w:r>
    </w:p>
    <w:p w:rsidR="00A56DC4" w:rsidRDefault="00B537D0">
      <w:pPr>
        <w:pStyle w:val="ConsPlusNonformat0"/>
        <w:jc w:val="both"/>
      </w:pPr>
      <w:r>
        <w:t>расположенному по адресу: ________________________________________________,</w:t>
      </w:r>
    </w:p>
    <w:p w:rsidR="00A56DC4" w:rsidRDefault="00B537D0">
      <w:pPr>
        <w:pStyle w:val="ConsPlusNonformat0"/>
        <w:jc w:val="both"/>
      </w:pPr>
      <w:r>
        <w:t xml:space="preserve">на  смешанную   обработку   </w:t>
      </w:r>
      <w:r>
        <w:t>моих  персональных  данных:  автоматизированную</w:t>
      </w:r>
    </w:p>
    <w:p w:rsidR="00A56DC4" w:rsidRDefault="00B537D0">
      <w:pPr>
        <w:pStyle w:val="ConsPlusNonformat0"/>
        <w:jc w:val="both"/>
      </w:pPr>
      <w:r>
        <w:t>с  применением  ЭВМ,  а  также  без  использования  средств  автоматизации,</w:t>
      </w:r>
    </w:p>
    <w:p w:rsidR="00A56DC4" w:rsidRDefault="00B537D0">
      <w:pPr>
        <w:pStyle w:val="ConsPlusNonformat0"/>
        <w:jc w:val="both"/>
      </w:pPr>
      <w:r>
        <w:t xml:space="preserve">а  именно  совершение  действий,   предусмотренных   </w:t>
      </w:r>
      <w:hyperlink r:id="rId9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пунктом  3   статьи  3</w:t>
        </w:r>
      </w:hyperlink>
    </w:p>
    <w:p w:rsidR="00A56DC4" w:rsidRDefault="00B537D0">
      <w:pPr>
        <w:pStyle w:val="ConsPlusNonformat0"/>
        <w:jc w:val="both"/>
      </w:pPr>
      <w:r>
        <w:t>Федерального закона от 27 июля 2006  года N 152-ФЗ "О персональных данных",</w:t>
      </w:r>
    </w:p>
    <w:p w:rsidR="00A56DC4" w:rsidRDefault="00B537D0">
      <w:pPr>
        <w:pStyle w:val="ConsPlusNonformat0"/>
        <w:jc w:val="both"/>
      </w:pPr>
      <w:r>
        <w:t>с моими пер</w:t>
      </w:r>
      <w:r>
        <w:t>сональными данными, содержащимися в заявлении на услугу</w:t>
      </w:r>
    </w:p>
    <w:p w:rsidR="00A56DC4" w:rsidRDefault="00B537D0">
      <w:pPr>
        <w:pStyle w:val="ConsPlusNonformat0"/>
        <w:jc w:val="both"/>
      </w:pPr>
      <w:r>
        <w:t xml:space="preserve">    "Компенсация расходов на уплату взносов на капитальный ремонт общего</w:t>
      </w:r>
    </w:p>
    <w:p w:rsidR="00A56DC4" w:rsidRDefault="00B537D0">
      <w:pPr>
        <w:pStyle w:val="ConsPlusNonformat0"/>
        <w:jc w:val="both"/>
      </w:pPr>
      <w:r>
        <w:t xml:space="preserve">      имущества в многоквартирном доме отдельным категориям граждан",</w:t>
      </w:r>
    </w:p>
    <w:p w:rsidR="00A56DC4" w:rsidRDefault="00B537D0">
      <w:pPr>
        <w:pStyle w:val="ConsPlusNonformat0"/>
        <w:jc w:val="both"/>
      </w:pPr>
      <w:r>
        <w:t>в  том  числе  и  на  передачу персональных данных в орган, предоставляющий</w:t>
      </w:r>
    </w:p>
    <w:p w:rsidR="00A56DC4" w:rsidRDefault="00B537D0">
      <w:pPr>
        <w:pStyle w:val="ConsPlusNonformat0"/>
        <w:jc w:val="both"/>
      </w:pPr>
      <w:r>
        <w:t>услугу,   а   также   органам   и   организациям,  участвующим  в  процессе</w:t>
      </w:r>
    </w:p>
    <w:p w:rsidR="00A56DC4" w:rsidRDefault="00B537D0">
      <w:pPr>
        <w:pStyle w:val="ConsPlusNonformat0"/>
        <w:jc w:val="both"/>
      </w:pPr>
      <w:r>
        <w:t>предоставления вышеназванной услуги.</w:t>
      </w:r>
    </w:p>
    <w:p w:rsidR="00A56DC4" w:rsidRDefault="00B537D0">
      <w:pPr>
        <w:pStyle w:val="ConsPlusNonformat0"/>
        <w:jc w:val="both"/>
      </w:pPr>
      <w:r>
        <w:t xml:space="preserve">    Настоящее  согласие  действует  со  дня  его  подписания  до дн</w:t>
      </w:r>
      <w:r>
        <w:t>я отзыва</w:t>
      </w:r>
    </w:p>
    <w:p w:rsidR="00A56DC4" w:rsidRDefault="00B537D0">
      <w:pPr>
        <w:pStyle w:val="ConsPlusNonformat0"/>
        <w:jc w:val="both"/>
      </w:pPr>
      <w:r>
        <w:t>в письменной форме.</w:t>
      </w:r>
    </w:p>
    <w:p w:rsidR="00A56DC4" w:rsidRDefault="00B537D0">
      <w:pPr>
        <w:pStyle w:val="ConsPlusNonformat0"/>
        <w:jc w:val="both"/>
      </w:pPr>
      <w:r>
        <w:t xml:space="preserve">    Подтверждаю,  что  с порядком отзыва согласия на обработку персональных</w:t>
      </w:r>
    </w:p>
    <w:p w:rsidR="00A56DC4" w:rsidRDefault="00B537D0">
      <w:pPr>
        <w:pStyle w:val="ConsPlusNonformat0"/>
        <w:jc w:val="both"/>
      </w:pPr>
      <w:r>
        <w:t xml:space="preserve">данных  в  соответствии с </w:t>
      </w:r>
      <w:hyperlink r:id="rId97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частью 5 статьи 21</w:t>
        </w:r>
      </w:hyperlink>
      <w:r>
        <w:t xml:space="preserve"> Федерального з</w:t>
      </w:r>
      <w:r>
        <w:t>акона от 27 июля</w:t>
      </w:r>
    </w:p>
    <w:p w:rsidR="00A56DC4" w:rsidRDefault="00B537D0">
      <w:pPr>
        <w:pStyle w:val="ConsPlusNonformat0"/>
        <w:jc w:val="both"/>
      </w:pPr>
      <w:r>
        <w:t>2006 года N 152-ФЗ "О персональных данных" ознакомлен(а).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______________________  ___________________________________________________</w:t>
      </w:r>
    </w:p>
    <w:p w:rsidR="00A56DC4" w:rsidRDefault="00B537D0">
      <w:pPr>
        <w:pStyle w:val="ConsPlusNonformat0"/>
        <w:jc w:val="both"/>
      </w:pPr>
      <w:r>
        <w:t xml:space="preserve">     (подпись)                (ФИО гражданина/законного представителя)</w:t>
      </w:r>
    </w:p>
    <w:p w:rsidR="00A56DC4" w:rsidRDefault="00A56DC4">
      <w:pPr>
        <w:pStyle w:val="ConsPlusNonformat0"/>
        <w:jc w:val="both"/>
      </w:pPr>
    </w:p>
    <w:p w:rsidR="00A56DC4" w:rsidRDefault="00B537D0">
      <w:pPr>
        <w:pStyle w:val="ConsPlusNonformat0"/>
        <w:jc w:val="both"/>
      </w:pPr>
      <w:r>
        <w:t>Дата _______________</w:t>
      </w:r>
    </w:p>
    <w:p w:rsidR="00A56DC4" w:rsidRDefault="00A56DC4">
      <w:pPr>
        <w:pStyle w:val="ConsPlusNormal0"/>
        <w:jc w:val="both"/>
      </w:pPr>
    </w:p>
    <w:p w:rsidR="00A56DC4" w:rsidRDefault="00B537D0">
      <w:pPr>
        <w:pStyle w:val="ConsPlusNormal0"/>
        <w:jc w:val="right"/>
      </w:pPr>
      <w:r>
        <w:t xml:space="preserve">Начальник </w:t>
      </w:r>
      <w:r>
        <w:t>отдела</w:t>
      </w:r>
    </w:p>
    <w:p w:rsidR="00A56DC4" w:rsidRDefault="00B537D0">
      <w:pPr>
        <w:pStyle w:val="ConsPlusNormal0"/>
        <w:jc w:val="right"/>
      </w:pPr>
      <w:r>
        <w:t>адресного предоставления льгот</w:t>
      </w:r>
    </w:p>
    <w:p w:rsidR="00A56DC4" w:rsidRDefault="00B537D0">
      <w:pPr>
        <w:pStyle w:val="ConsPlusNormal0"/>
        <w:jc w:val="right"/>
      </w:pPr>
      <w:r>
        <w:t>В.А.ЗАВАРЗИНА</w:t>
      </w: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jc w:val="both"/>
      </w:pPr>
    </w:p>
    <w:p w:rsidR="00A56DC4" w:rsidRDefault="00A56DC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6DC4" w:rsidSect="00A56DC4">
      <w:headerReference w:type="default" r:id="rId98"/>
      <w:footerReference w:type="default" r:id="rId99"/>
      <w:headerReference w:type="first" r:id="rId100"/>
      <w:footerReference w:type="first" r:id="rId10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7D0" w:rsidRDefault="00B537D0" w:rsidP="00A56DC4">
      <w:r>
        <w:separator/>
      </w:r>
    </w:p>
  </w:endnote>
  <w:endnote w:type="continuationSeparator" w:id="1">
    <w:p w:rsidR="00B537D0" w:rsidRDefault="00B537D0" w:rsidP="00A5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56D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A56DC4" w:rsidRDefault="00A56DC4">
          <w:pPr>
            <w:pStyle w:val="ConsPlusNormal0"/>
            <w:jc w:val="center"/>
          </w:pPr>
          <w:hyperlink r:id="rId1">
            <w:r w:rsidR="00B537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</w:p>
      </w:tc>
    </w:tr>
  </w:tbl>
  <w:p w:rsidR="00A56DC4" w:rsidRDefault="00B537D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56D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6DC4" w:rsidRDefault="00A56DC4">
          <w:pPr>
            <w:pStyle w:val="ConsPlusNormal0"/>
            <w:jc w:val="center"/>
          </w:pPr>
          <w:hyperlink r:id="rId1">
            <w:r w:rsidR="00B537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56DC4">
            <w:fldChar w:fldCharType="separate"/>
          </w:r>
          <w:r w:rsidR="00CD638E">
            <w:rPr>
              <w:rFonts w:ascii="Tahoma" w:hAnsi="Tahoma" w:cs="Tahoma"/>
              <w:noProof/>
            </w:rPr>
            <w:t>2</w:t>
          </w:r>
          <w:r w:rsidR="00A56D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56DC4">
            <w:fldChar w:fldCharType="separate"/>
          </w:r>
          <w:r w:rsidR="00CD638E">
            <w:rPr>
              <w:rFonts w:ascii="Tahoma" w:hAnsi="Tahoma" w:cs="Tahoma"/>
              <w:noProof/>
            </w:rPr>
            <w:t>2</w:t>
          </w:r>
          <w:r w:rsidR="00A56DC4">
            <w:fldChar w:fldCharType="end"/>
          </w:r>
        </w:p>
      </w:tc>
    </w:tr>
  </w:tbl>
  <w:p w:rsidR="00A56DC4" w:rsidRDefault="00B537D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56DC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6DC4" w:rsidRDefault="00A56DC4">
          <w:pPr>
            <w:pStyle w:val="ConsPlusNormal0"/>
            <w:jc w:val="center"/>
          </w:pPr>
          <w:hyperlink r:id="rId1">
            <w:r w:rsidR="00B537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</w:p>
      </w:tc>
    </w:tr>
  </w:tbl>
  <w:p w:rsidR="00A56DC4" w:rsidRDefault="00B537D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56DC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6DC4" w:rsidRDefault="00A56DC4">
          <w:pPr>
            <w:pStyle w:val="ConsPlusNormal0"/>
            <w:jc w:val="center"/>
          </w:pPr>
          <w:hyperlink r:id="rId1">
            <w:r w:rsidR="00B537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</w:p>
      </w:tc>
    </w:tr>
  </w:tbl>
  <w:p w:rsidR="00A56DC4" w:rsidRDefault="00B537D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56D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6DC4" w:rsidRDefault="00A56DC4">
          <w:pPr>
            <w:pStyle w:val="ConsPlusNormal0"/>
            <w:jc w:val="center"/>
          </w:pPr>
          <w:hyperlink r:id="rId1">
            <w:r w:rsidR="00B537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</w:p>
      </w:tc>
    </w:tr>
  </w:tbl>
  <w:p w:rsidR="00A56DC4" w:rsidRDefault="00B537D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56D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6DC4" w:rsidRDefault="00A56DC4">
          <w:pPr>
            <w:pStyle w:val="ConsPlusNormal0"/>
            <w:jc w:val="center"/>
          </w:pPr>
          <w:hyperlink r:id="rId1">
            <w:r w:rsidR="00B537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6DC4" w:rsidRDefault="00B537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56D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56D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56DC4">
            <w:fldChar w:fldCharType="end"/>
          </w:r>
        </w:p>
      </w:tc>
    </w:tr>
  </w:tbl>
  <w:p w:rsidR="00A56DC4" w:rsidRDefault="00B537D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7D0" w:rsidRDefault="00B537D0" w:rsidP="00A56DC4">
      <w:r>
        <w:separator/>
      </w:r>
    </w:p>
  </w:footnote>
  <w:footnote w:type="continuationSeparator" w:id="1">
    <w:p w:rsidR="00B537D0" w:rsidRDefault="00B537D0" w:rsidP="00A56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56D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27.07.2017 N 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6DC4" w:rsidRDefault="00A56DC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56D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27.07.20</w:t>
          </w:r>
          <w:r>
            <w:rPr>
              <w:rFonts w:ascii="Tahoma" w:hAnsi="Tahoma" w:cs="Tahoma"/>
              <w:sz w:val="16"/>
              <w:szCs w:val="16"/>
            </w:rPr>
            <w:t>17 N 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6DC4" w:rsidRDefault="00A56DC4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56DC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27.07.2017 N 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6DC4" w:rsidRDefault="00A56DC4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56DC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27.07.2017 N 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6DC4" w:rsidRDefault="00A56DC4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56D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27.07.2017 N 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6DC4" w:rsidRDefault="00A56DC4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56D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27.07.2017 N 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56DC4" w:rsidRDefault="00B53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56DC4" w:rsidRDefault="00A56D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6DC4" w:rsidRDefault="00A56DC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DC4"/>
    <w:rsid w:val="00A56DC4"/>
    <w:rsid w:val="00B537D0"/>
    <w:rsid w:val="00CD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DC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56D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56DC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A56D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A56DC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A56DC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A56D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A56D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56DC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A56DC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A56DC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A56D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A56DC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A56D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A56DC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A56DC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A56D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A56D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56DC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A56DC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D6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93409&amp;date=02.07.2026&amp;dst=100013&amp;field=134" TargetMode="External"/><Relationship Id="rId21" Type="http://schemas.openxmlformats.org/officeDocument/2006/relationships/hyperlink" Target="https://login.consultant.ru/link/?req=doc&amp;base=RLAW186&amp;n=93812&amp;date=02.07.2026&amp;dst=100012&amp;field=134" TargetMode="External"/><Relationship Id="rId42" Type="http://schemas.openxmlformats.org/officeDocument/2006/relationships/hyperlink" Target="https://login.consultant.ru/link/?req=doc&amp;base=LAW&amp;n=523235&amp;date=02.07.2026&amp;dst=290&amp;field=134" TargetMode="External"/><Relationship Id="rId47" Type="http://schemas.openxmlformats.org/officeDocument/2006/relationships/hyperlink" Target="https://login.consultant.ru/link/?req=doc&amp;base=RLAW186&amp;n=152280&amp;date=02.07.2026&amp;dst=100102&amp;field=134" TargetMode="External"/><Relationship Id="rId63" Type="http://schemas.openxmlformats.org/officeDocument/2006/relationships/hyperlink" Target="https://login.consultant.ru/link/?req=doc&amp;base=LAW&amp;n=523235&amp;date=02.07.2026&amp;dst=100383&amp;field=134" TargetMode="External"/><Relationship Id="rId68" Type="http://schemas.openxmlformats.org/officeDocument/2006/relationships/hyperlink" Target="https://login.consultant.ru/link/?req=doc&amp;base=RLAW186&amp;n=93409&amp;date=02.07.2026&amp;dst=100064&amp;field=134" TargetMode="External"/><Relationship Id="rId84" Type="http://schemas.openxmlformats.org/officeDocument/2006/relationships/header" Target="header1.xml"/><Relationship Id="rId89" Type="http://schemas.openxmlformats.org/officeDocument/2006/relationships/header" Target="header3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52280&amp;date=02.07.2026&amp;dst=100139&amp;field=134" TargetMode="External"/><Relationship Id="rId9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4009&amp;date=02.07.2026" TargetMode="External"/><Relationship Id="rId29" Type="http://schemas.openxmlformats.org/officeDocument/2006/relationships/hyperlink" Target="http://mintrud.donland.ru/" TargetMode="External"/><Relationship Id="rId11" Type="http://schemas.openxmlformats.org/officeDocument/2006/relationships/hyperlink" Target="https://login.consultant.ru/link/?req=doc&amp;base=RLAW186&amp;n=93812&amp;date=02.07.2026&amp;dst=100005&amp;field=134" TargetMode="External"/><Relationship Id="rId24" Type="http://schemas.openxmlformats.org/officeDocument/2006/relationships/hyperlink" Target="https://login.consultant.ru/link/?req=doc&amp;base=RLAW186&amp;n=152280&amp;date=02.07.2026&amp;dst=100065&amp;field=134" TargetMode="External"/><Relationship Id="rId32" Type="http://schemas.openxmlformats.org/officeDocument/2006/relationships/hyperlink" Target="https://login.consultant.ru/link/?req=doc&amp;base=RLAW186&amp;n=152280&amp;date=02.07.2026&amp;dst=100075&amp;field=134" TargetMode="External"/><Relationship Id="rId37" Type="http://schemas.openxmlformats.org/officeDocument/2006/relationships/hyperlink" Target="https://login.consultant.ru/link/?req=doc&amp;base=RLAW186&amp;n=114777&amp;date=02.07.2026&amp;dst=100013&amp;field=134" TargetMode="External"/><Relationship Id="rId40" Type="http://schemas.openxmlformats.org/officeDocument/2006/relationships/hyperlink" Target="https://login.consultant.ru/link/?req=doc&amp;base=RLAW186&amp;n=93409&amp;date=02.07.2026&amp;dst=100052&amp;field=134" TargetMode="External"/><Relationship Id="rId45" Type="http://schemas.openxmlformats.org/officeDocument/2006/relationships/hyperlink" Target="https://login.consultant.ru/link/?req=doc&amp;base=RLAW186&amp;n=114777&amp;date=02.07.2026&amp;dst=100031&amp;field=134" TargetMode="External"/><Relationship Id="rId53" Type="http://schemas.openxmlformats.org/officeDocument/2006/relationships/hyperlink" Target="https://login.consultant.ru/link/?req=doc&amp;base=RLAW186&amp;n=152280&amp;date=02.07.2026&amp;dst=100115&amp;field=134" TargetMode="External"/><Relationship Id="rId58" Type="http://schemas.openxmlformats.org/officeDocument/2006/relationships/hyperlink" Target="https://login.consultant.ru/link/?req=doc&amp;base=LAW&amp;n=523235&amp;date=02.07.2026&amp;dst=244&amp;field=134" TargetMode="External"/><Relationship Id="rId66" Type="http://schemas.openxmlformats.org/officeDocument/2006/relationships/hyperlink" Target="https://login.consultant.ru/link/?req=doc&amp;base=RLAW186&amp;n=152280&amp;date=02.07.2026&amp;dst=100121&amp;field=134" TargetMode="External"/><Relationship Id="rId74" Type="http://schemas.openxmlformats.org/officeDocument/2006/relationships/hyperlink" Target="https://login.consultant.ru/link/?req=doc&amp;base=LAW&amp;n=523235&amp;date=02.07.2026" TargetMode="External"/><Relationship Id="rId79" Type="http://schemas.openxmlformats.org/officeDocument/2006/relationships/hyperlink" Target="https://login.consultant.ru/link/?req=doc&amp;base=RLAW186&amp;n=152280&amp;date=02.07.2026&amp;dst=100163&amp;field=134" TargetMode="External"/><Relationship Id="rId87" Type="http://schemas.openxmlformats.org/officeDocument/2006/relationships/footer" Target="footer2.xml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52280&amp;date=02.07.2026&amp;dst=100119&amp;field=134" TargetMode="External"/><Relationship Id="rId82" Type="http://schemas.openxmlformats.org/officeDocument/2006/relationships/hyperlink" Target="https://login.consultant.ru/link/?req=doc&amp;base=RLAW186&amp;n=93409&amp;date=02.07.2026&amp;dst=100084&amp;field=134" TargetMode="External"/><Relationship Id="rId90" Type="http://schemas.openxmlformats.org/officeDocument/2006/relationships/footer" Target="footer3.xml"/><Relationship Id="rId95" Type="http://schemas.openxmlformats.org/officeDocument/2006/relationships/hyperlink" Target="https://login.consultant.ru/link/?req=doc&amp;base=LAW&amp;n=499769&amp;date=02.07.2026&amp;dst=100278&amp;field=134" TargetMode="External"/><Relationship Id="rId19" Type="http://schemas.openxmlformats.org/officeDocument/2006/relationships/hyperlink" Target="https://login.consultant.ru/link/?req=doc&amp;base=RLAW186&amp;n=92863&amp;date=02.07.2026&amp;dst=100005&amp;field=134" TargetMode="External"/><Relationship Id="rId14" Type="http://schemas.openxmlformats.org/officeDocument/2006/relationships/hyperlink" Target="https://login.consultant.ru/link/?req=doc&amp;base=RLAW186&amp;n=152280&amp;date=02.07.2026&amp;dst=100060&amp;field=134" TargetMode="External"/><Relationship Id="rId22" Type="http://schemas.openxmlformats.org/officeDocument/2006/relationships/hyperlink" Target="https://login.consultant.ru/link/?req=doc&amp;base=RLAW186&amp;n=114777&amp;date=02.07.2026&amp;dst=100012&amp;field=134" TargetMode="External"/><Relationship Id="rId27" Type="http://schemas.openxmlformats.org/officeDocument/2006/relationships/hyperlink" Target="www.gosuslugi.ru" TargetMode="External"/><Relationship Id="rId30" Type="http://schemas.openxmlformats.org/officeDocument/2006/relationships/hyperlink" Target="https://login.consultant.ru/link/?req=doc&amp;base=LAW&amp;n=508668&amp;date=02.07.2026" TargetMode="External"/><Relationship Id="rId35" Type="http://schemas.openxmlformats.org/officeDocument/2006/relationships/hyperlink" Target="https://login.consultant.ru/link/?req=doc&amp;base=RLAW186&amp;n=152280&amp;date=02.07.2026&amp;dst=100079&amp;field=134" TargetMode="External"/><Relationship Id="rId43" Type="http://schemas.openxmlformats.org/officeDocument/2006/relationships/hyperlink" Target="https://login.consultant.ru/link/?req=doc&amp;base=LAW&amp;n=523235&amp;date=02.07.2026&amp;dst=359&amp;field=134" TargetMode="External"/><Relationship Id="rId48" Type="http://schemas.openxmlformats.org/officeDocument/2006/relationships/hyperlink" Target="https://login.consultant.ru/link/?req=doc&amp;base=RLAW186&amp;n=152280&amp;date=02.07.2026&amp;dst=100103&amp;field=134" TargetMode="External"/><Relationship Id="rId56" Type="http://schemas.openxmlformats.org/officeDocument/2006/relationships/hyperlink" Target="https://login.consultant.ru/link/?req=doc&amp;base=LAW&amp;n=471020&amp;date=02.07.2026" TargetMode="External"/><Relationship Id="rId64" Type="http://schemas.openxmlformats.org/officeDocument/2006/relationships/hyperlink" Target="https://login.consultant.ru/link/?req=doc&amp;base=LAW&amp;n=442096&amp;date=02.07.2026" TargetMode="External"/><Relationship Id="rId69" Type="http://schemas.openxmlformats.org/officeDocument/2006/relationships/hyperlink" Target="https://login.consultant.ru/link/?req=doc&amp;base=RLAW186&amp;n=152280&amp;date=02.07.2026&amp;dst=100126&amp;field=134" TargetMode="External"/><Relationship Id="rId77" Type="http://schemas.openxmlformats.org/officeDocument/2006/relationships/hyperlink" Target="https://login.consultant.ru/link/?req=doc&amp;base=RLAW186&amp;n=152280&amp;date=02.07.2026&amp;dst=100146&amp;field=134" TargetMode="External"/><Relationship Id="rId100" Type="http://schemas.openxmlformats.org/officeDocument/2006/relationships/header" Target="header6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55536&amp;date=02.07.2026&amp;dst=100019&amp;field=134" TargetMode="External"/><Relationship Id="rId72" Type="http://schemas.openxmlformats.org/officeDocument/2006/relationships/hyperlink" Target="https://login.consultant.ru/link/?req=doc&amp;base=LAW&amp;n=443427&amp;date=02.07.2026" TargetMode="External"/><Relationship Id="rId80" Type="http://schemas.openxmlformats.org/officeDocument/2006/relationships/hyperlink" Target="https://login.consultant.ru/link/?req=doc&amp;base=RLAW186&amp;n=152280&amp;date=02.07.2026&amp;dst=100164&amp;field=134" TargetMode="External"/><Relationship Id="rId85" Type="http://schemas.openxmlformats.org/officeDocument/2006/relationships/footer" Target="footer1.xml"/><Relationship Id="rId93" Type="http://schemas.openxmlformats.org/officeDocument/2006/relationships/hyperlink" Target="https://login.consultant.ru/link/?req=doc&amp;base=RLAW186&amp;n=93409&amp;date=02.07.2026&amp;dst=100084&amp;field=134" TargetMode="External"/><Relationship Id="rId98" Type="http://schemas.openxmlformats.org/officeDocument/2006/relationships/header" Target="header5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14777&amp;date=02.07.2026&amp;dst=100005&amp;field=134" TargetMode="External"/><Relationship Id="rId17" Type="http://schemas.openxmlformats.org/officeDocument/2006/relationships/hyperlink" Target="https://login.consultant.ru/link/?req=doc&amp;base=RLAW186&amp;n=152280&amp;date=02.07.2026&amp;dst=100061&amp;field=134" TargetMode="External"/><Relationship Id="rId25" Type="http://schemas.openxmlformats.org/officeDocument/2006/relationships/hyperlink" Target="https://login.consultant.ru/link/?req=doc&amp;base=RLAW186&amp;n=152280&amp;date=02.07.2026&amp;dst=100067&amp;field=134" TargetMode="External"/><Relationship Id="rId33" Type="http://schemas.openxmlformats.org/officeDocument/2006/relationships/hyperlink" Target="https://login.consultant.ru/link/?req=doc&amp;base=RLAW186&amp;n=152280&amp;date=02.07.2026&amp;dst=100077&amp;field=134" TargetMode="External"/><Relationship Id="rId38" Type="http://schemas.openxmlformats.org/officeDocument/2006/relationships/hyperlink" Target="https://login.consultant.ru/link/?req=doc&amp;base=RLAW186&amp;n=92863&amp;date=02.07.2026&amp;dst=100050&amp;field=134" TargetMode="External"/><Relationship Id="rId46" Type="http://schemas.openxmlformats.org/officeDocument/2006/relationships/hyperlink" Target="https://login.consultant.ru/link/?req=doc&amp;base=RLAW186&amp;n=92863&amp;date=02.07.2026&amp;dst=100054&amp;field=134" TargetMode="External"/><Relationship Id="rId59" Type="http://schemas.openxmlformats.org/officeDocument/2006/relationships/hyperlink" Target="https://login.consultant.ru/link/?req=doc&amp;base=LAW&amp;n=183496&amp;date=02.07.2026" TargetMode="External"/><Relationship Id="rId67" Type="http://schemas.openxmlformats.org/officeDocument/2006/relationships/hyperlink" Target="https://login.consultant.ru/link/?req=doc&amp;base=RLAW186&amp;n=152280&amp;date=02.07.2026&amp;dst=100124&amp;field=134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186&amp;n=93409&amp;date=02.07.2026&amp;dst=100012&amp;field=134" TargetMode="External"/><Relationship Id="rId41" Type="http://schemas.openxmlformats.org/officeDocument/2006/relationships/hyperlink" Target="https://login.consultant.ru/link/?req=doc&amp;base=LAW&amp;n=523235&amp;date=02.07.2026&amp;dst=43&amp;field=134" TargetMode="External"/><Relationship Id="rId54" Type="http://schemas.openxmlformats.org/officeDocument/2006/relationships/hyperlink" Target="https://login.consultant.ru/link/?req=doc&amp;base=RLAW186&amp;n=92863&amp;date=02.07.2026&amp;dst=100057&amp;field=134" TargetMode="External"/><Relationship Id="rId62" Type="http://schemas.openxmlformats.org/officeDocument/2006/relationships/hyperlink" Target="https://login.consultant.ru/link/?req=doc&amp;base=RLAW186&amp;n=114777&amp;date=02.07.2026&amp;dst=100062&amp;field=134" TargetMode="External"/><Relationship Id="rId70" Type="http://schemas.openxmlformats.org/officeDocument/2006/relationships/hyperlink" Target="https://login.consultant.ru/link/?req=doc&amp;base=RLAW186&amp;n=92863&amp;date=02.07.2026&amp;dst=100061&amp;field=134" TargetMode="External"/><Relationship Id="rId75" Type="http://schemas.openxmlformats.org/officeDocument/2006/relationships/hyperlink" Target="https://login.consultant.ru/link/?req=doc&amp;base=RLAW186&amp;n=160154&amp;date=02.07.2026" TargetMode="External"/><Relationship Id="rId83" Type="http://schemas.openxmlformats.org/officeDocument/2006/relationships/hyperlink" Target="https://login.consultant.ru/link/?req=doc&amp;base=RLAW186&amp;n=93409&amp;date=02.07.2026&amp;dst=100084&amp;field=134" TargetMode="External"/><Relationship Id="rId88" Type="http://schemas.openxmlformats.org/officeDocument/2006/relationships/hyperlink" Target="https://login.consultant.ru/link/?req=doc&amp;base=RLAW186&amp;n=130151&amp;date=02.07.2026" TargetMode="External"/><Relationship Id="rId91" Type="http://schemas.openxmlformats.org/officeDocument/2006/relationships/header" Target="header4.xml"/><Relationship Id="rId96" Type="http://schemas.openxmlformats.org/officeDocument/2006/relationships/hyperlink" Target="https://login.consultant.ru/link/?req=doc&amp;base=LAW&amp;n=499769&amp;date=02.07.2026&amp;dst=10023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60158&amp;date=02.07.2026&amp;dst=22&amp;field=134" TargetMode="External"/><Relationship Id="rId23" Type="http://schemas.openxmlformats.org/officeDocument/2006/relationships/hyperlink" Target="https://login.consultant.ru/link/?req=doc&amp;base=RLAW186&amp;n=159753&amp;date=02.07.2026&amp;dst=100059&amp;field=134" TargetMode="External"/><Relationship Id="rId28" Type="http://schemas.openxmlformats.org/officeDocument/2006/relationships/hyperlink" Target="https://login.consultant.ru/link/?req=doc&amp;base=RLAW186&amp;n=152280&amp;date=02.07.2026&amp;dst=100072&amp;field=134" TargetMode="External"/><Relationship Id="rId36" Type="http://schemas.openxmlformats.org/officeDocument/2006/relationships/hyperlink" Target="https://login.consultant.ru/link/?req=doc&amp;base=RLAW186&amp;n=152280&amp;date=02.07.2026&amp;dst=100080&amp;field=134" TargetMode="External"/><Relationship Id="rId49" Type="http://schemas.openxmlformats.org/officeDocument/2006/relationships/hyperlink" Target="https://login.consultant.ru/link/?req=doc&amp;base=RLAW186&amp;n=152280&amp;date=02.07.2026&amp;dst=100105&amp;field=134" TargetMode="External"/><Relationship Id="rId57" Type="http://schemas.openxmlformats.org/officeDocument/2006/relationships/hyperlink" Target="https://login.consultant.ru/link/?req=doc&amp;base=RLAW186&amp;n=114777&amp;date=02.07.2026&amp;dst=100041&amp;field=134" TargetMode="External"/><Relationship Id="rId10" Type="http://schemas.openxmlformats.org/officeDocument/2006/relationships/hyperlink" Target="https://login.consultant.ru/link/?req=doc&amp;base=RLAW186&amp;n=93409&amp;date=02.07.2026&amp;dst=100005&amp;field=134" TargetMode="External"/><Relationship Id="rId31" Type="http://schemas.openxmlformats.org/officeDocument/2006/relationships/hyperlink" Target="https://login.consultant.ru/link/?req=doc&amp;base=RLAW186&amp;n=159753&amp;date=02.07.2026&amp;dst=100059&amp;field=134" TargetMode="External"/><Relationship Id="rId44" Type="http://schemas.openxmlformats.org/officeDocument/2006/relationships/hyperlink" Target="https://login.consultant.ru/link/?req=doc&amp;base=RLAW186&amp;n=114777&amp;date=02.07.2026&amp;dst=100028&amp;field=134" TargetMode="External"/><Relationship Id="rId52" Type="http://schemas.openxmlformats.org/officeDocument/2006/relationships/hyperlink" Target="https://login.consultant.ru/link/?req=doc&amp;base=RLAW186&amp;n=130151&amp;date=02.07.2026&amp;dst=3&amp;field=134" TargetMode="External"/><Relationship Id="rId60" Type="http://schemas.openxmlformats.org/officeDocument/2006/relationships/hyperlink" Target="https://login.consultant.ru/link/?req=doc&amp;base=LAW&amp;n=523235&amp;date=02.07.2026&amp;dst=364&amp;field=134" TargetMode="External"/><Relationship Id="rId65" Type="http://schemas.openxmlformats.org/officeDocument/2006/relationships/hyperlink" Target="https://login.consultant.ru/link/?req=doc&amp;base=LAW&amp;n=523235&amp;date=02.07.2026&amp;dst=364&amp;field=134" TargetMode="External"/><Relationship Id="rId73" Type="http://schemas.openxmlformats.org/officeDocument/2006/relationships/hyperlink" Target="https://login.consultant.ru/link/?req=doc&amp;base=RLAW186&amp;n=152280&amp;date=02.07.2026&amp;dst=100143&amp;field=134" TargetMode="External"/><Relationship Id="rId78" Type="http://schemas.openxmlformats.org/officeDocument/2006/relationships/hyperlink" Target="https://login.consultant.ru/link/?req=doc&amp;base=RLAW186&amp;n=152280&amp;date=02.07.2026&amp;dst=100163&amp;field=134" TargetMode="External"/><Relationship Id="rId81" Type="http://schemas.openxmlformats.org/officeDocument/2006/relationships/hyperlink" Target="https://login.consultant.ru/link/?req=doc&amp;base=RLAW186&amp;n=92863&amp;date=02.07.2026&amp;dst=100104&amp;field=134" TargetMode="External"/><Relationship Id="rId86" Type="http://schemas.openxmlformats.org/officeDocument/2006/relationships/header" Target="header2.xml"/><Relationship Id="rId94" Type="http://schemas.openxmlformats.org/officeDocument/2006/relationships/hyperlink" Target="https://login.consultant.ru/link/?req=doc&amp;base=RLAW186&amp;n=93409&amp;date=02.07.2026&amp;dst=100085&amp;field=134" TargetMode="External"/><Relationship Id="rId99" Type="http://schemas.openxmlformats.org/officeDocument/2006/relationships/footer" Target="footer5.xml"/><Relationship Id="rId101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863&amp;date=02.07.2026&amp;dst=100005&amp;field=134" TargetMode="External"/><Relationship Id="rId13" Type="http://schemas.openxmlformats.org/officeDocument/2006/relationships/hyperlink" Target="https://login.consultant.ru/link/?req=doc&amp;base=RLAW186&amp;n=159753&amp;date=02.07.2026&amp;dst=100059&amp;field=134" TargetMode="External"/><Relationship Id="rId18" Type="http://schemas.openxmlformats.org/officeDocument/2006/relationships/hyperlink" Target="https://login.consultant.ru/link/?req=doc&amp;base=RLAW186&amp;n=152280&amp;date=02.07.2026&amp;dst=100063&amp;field=134" TargetMode="External"/><Relationship Id="rId39" Type="http://schemas.openxmlformats.org/officeDocument/2006/relationships/hyperlink" Target="https://login.consultant.ru/link/?req=doc&amp;base=RLAW186&amp;n=152280&amp;date=02.07.2026&amp;dst=100082&amp;field=134" TargetMode="External"/><Relationship Id="rId34" Type="http://schemas.openxmlformats.org/officeDocument/2006/relationships/hyperlink" Target="https://login.consultant.ru/link/?req=doc&amp;base=RLAW186&amp;n=92863&amp;date=02.07.2026&amp;dst=100037&amp;field=134" TargetMode="External"/><Relationship Id="rId50" Type="http://schemas.openxmlformats.org/officeDocument/2006/relationships/hyperlink" Target="https://login.consultant.ru/link/?req=doc&amp;base=RLAW186&amp;n=155536&amp;date=02.07.2026&amp;dst=100018&amp;field=134" TargetMode="External"/><Relationship Id="rId55" Type="http://schemas.openxmlformats.org/officeDocument/2006/relationships/hyperlink" Target="https://login.consultant.ru/link/?req=doc&amp;base=RLAW186&amp;n=152280&amp;date=02.07.2026&amp;dst=100117&amp;field=134" TargetMode="External"/><Relationship Id="rId76" Type="http://schemas.openxmlformats.org/officeDocument/2006/relationships/hyperlink" Target="https://login.consultant.ru/link/?req=doc&amp;base=RLAW186&amp;n=152280&amp;date=02.07.2026&amp;dst=100144&amp;field=134" TargetMode="External"/><Relationship Id="rId97" Type="http://schemas.openxmlformats.org/officeDocument/2006/relationships/hyperlink" Target="https://login.consultant.ru/link/?req=doc&amp;base=LAW&amp;n=499769&amp;date=02.07.2026&amp;dst=10040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16127</Words>
  <Characters>91926</Characters>
  <Application>Microsoft Office Word</Application>
  <DocSecurity>0</DocSecurity>
  <Lines>766</Lines>
  <Paragraphs>215</Paragraphs>
  <ScaleCrop>false</ScaleCrop>
  <Company>КонсультантПлюс Версия 4025.00.50</Company>
  <LinksUpToDate>false</LinksUpToDate>
  <CharactersWithSpaces>107838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27.07.2017 N 27
(ред. от 25.08.2025)
"Об утверждении Административного регламента предоставления государственной услуги "Компенсация расходов на уплату взносов на капитальный ремонт общего имущества в многоквартирном доме отдельным категориям граждан"</dc:title>
  <dc:creator>Слуцкая Ольга</dc:creator>
  <cp:lastModifiedBy>Slutskaya</cp:lastModifiedBy>
  <cp:revision>2</cp:revision>
  <dcterms:created xsi:type="dcterms:W3CDTF">2026-07-02T07:34:00Z</dcterms:created>
  <dcterms:modified xsi:type="dcterms:W3CDTF">2026-07-02T07:34:00Z</dcterms:modified>
</cp:coreProperties>
</file>